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28AB" w14:textId="4056223E" w:rsidR="00FB5EA4" w:rsidRDefault="00130873">
      <w:pPr>
        <w:pStyle w:val="Textkrper"/>
        <w:spacing w:before="69"/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A526A5" wp14:editId="5A156D17">
                <wp:simplePos x="0" y="0"/>
                <wp:positionH relativeFrom="page">
                  <wp:posOffset>501650</wp:posOffset>
                </wp:positionH>
                <wp:positionV relativeFrom="paragraph">
                  <wp:posOffset>245654</wp:posOffset>
                </wp:positionV>
                <wp:extent cx="4324350" cy="56229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4350" cy="562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4F91"/>
                                <w:left w:val="single" w:sz="8" w:space="0" w:color="004F91"/>
                                <w:bottom w:val="single" w:sz="8" w:space="0" w:color="004F91"/>
                                <w:right w:val="single" w:sz="8" w:space="0" w:color="004F91"/>
                                <w:insideH w:val="single" w:sz="8" w:space="0" w:color="004F91"/>
                                <w:insideV w:val="single" w:sz="8" w:space="0" w:color="004F9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2"/>
                              <w:gridCol w:w="3736"/>
                              <w:gridCol w:w="1180"/>
                            </w:tblGrid>
                            <w:tr w:rsidR="00FB5EA4" w14:paraId="5984233E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6668" w:type="dxa"/>
                                  <w:gridSpan w:val="3"/>
                                  <w:tcBorders>
                                    <w:bottom w:val="single" w:sz="4" w:space="0" w:color="004F91"/>
                                  </w:tcBorders>
                                </w:tcPr>
                                <w:p w14:paraId="4E20C075" w14:textId="77777777" w:rsidR="00FB5EA4" w:rsidRDefault="00000000">
                                  <w:pPr>
                                    <w:pStyle w:val="TableParagraph"/>
                                    <w:spacing w:before="111"/>
                                    <w:ind w:left="16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4F91"/>
                                      <w:spacing w:val="-2"/>
                                      <w:w w:val="110"/>
                                      <w:sz w:val="24"/>
                                    </w:rPr>
                                    <w:t>Unternehmensleitung</w:t>
                                  </w:r>
                                </w:p>
                              </w:tc>
                            </w:tr>
                            <w:tr w:rsidR="00FB5EA4" w14:paraId="658FD8F8" w14:textId="77777777">
                              <w:trPr>
                                <w:trHeight w:val="774"/>
                              </w:trPr>
                              <w:tc>
                                <w:tcPr>
                                  <w:tcW w:w="1752" w:type="dxa"/>
                                  <w:tcBorders>
                                    <w:top w:val="nil"/>
                                    <w:bottom w:val="nil"/>
                                    <w:right w:val="single" w:sz="4" w:space="0" w:color="FFFFFF"/>
                                  </w:tcBorders>
                                  <w:shd w:val="clear" w:color="auto" w:fill="004F91"/>
                                </w:tcPr>
                                <w:p w14:paraId="3D48DA17" w14:textId="77777777" w:rsidR="00FB5EA4" w:rsidRDefault="00000000">
                                  <w:pPr>
                                    <w:pStyle w:val="TableParagraph"/>
                                    <w:spacing w:before="85"/>
                                    <w:ind w:left="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8"/>
                                    </w:rPr>
                                    <w:t>Situation</w:t>
                                  </w:r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top w:val="nil"/>
                                    <w:left w:val="single" w:sz="4" w:space="0" w:color="FFFFFF"/>
                                    <w:bottom w:val="nil"/>
                                    <w:right w:val="single" w:sz="4" w:space="0" w:color="FFFFFF"/>
                                  </w:tcBorders>
                                  <w:shd w:val="clear" w:color="auto" w:fill="004F91"/>
                                </w:tcPr>
                                <w:p w14:paraId="2EE372A8" w14:textId="77777777" w:rsidR="00FB5EA4" w:rsidRDefault="00000000">
                                  <w:pPr>
                                    <w:pStyle w:val="TableParagraph"/>
                                    <w:spacing w:before="85"/>
                                    <w:ind w:left="8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8"/>
                                    </w:rPr>
                                    <w:t>Erläuterungen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FFFFFF"/>
                                    <w:bottom w:val="nil"/>
                                  </w:tcBorders>
                                  <w:shd w:val="clear" w:color="auto" w:fill="004F91"/>
                                </w:tcPr>
                                <w:p w14:paraId="66B269C0" w14:textId="77777777" w:rsidR="00FB5EA4" w:rsidRDefault="00000000">
                                  <w:pPr>
                                    <w:pStyle w:val="TableParagraph"/>
                                    <w:spacing w:before="85" w:line="254" w:lineRule="auto"/>
                                    <w:ind w:left="86" w:right="102"/>
                                    <w:rPr>
                                      <w:rFonts w:ascii="Zapf Dingbats" w:hAnsi="Zapf Dingbats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8"/>
                                    </w:rPr>
                                    <w:t xml:space="preserve">Leitung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8"/>
                                    </w:rPr>
                                    <w:t>eingebun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0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0"/>
                                      <w:sz w:val="18"/>
                                    </w:rPr>
                                    <w:t>den?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Zapf Dingbats" w:hAnsi="Zapf Dingbats"/>
                                      <w:color w:val="FFFFFF"/>
                                      <w:w w:val="110"/>
                                      <w:sz w:val="18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  <w:tr w:rsidR="00FB5EA4" w14:paraId="0252908B" w14:textId="77777777">
                              <w:trPr>
                                <w:trHeight w:val="1624"/>
                              </w:trPr>
                              <w:tc>
                                <w:tcPr>
                                  <w:tcW w:w="1752" w:type="dxa"/>
                                  <w:tcBorders>
                                    <w:top w:val="nil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5A838359" w14:textId="77777777" w:rsidR="00FB5EA4" w:rsidRDefault="00FB5EA4">
                                  <w:pPr>
                                    <w:pStyle w:val="TableParagraph"/>
                                    <w:spacing w:before="178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252E4B2" w14:textId="77777777" w:rsidR="00FB5EA4" w:rsidRDefault="00000000">
                                  <w:pPr>
                                    <w:pStyle w:val="TableParagraph"/>
                                    <w:spacing w:line="254" w:lineRule="auto"/>
                                    <w:ind w:left="85" w:right="1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Neue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Verarbei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tungen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Daten-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schutz-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Folgenab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schätzung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top w:val="nil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11C41B4" w14:textId="77777777" w:rsidR="00FB5EA4" w:rsidRDefault="00000000">
                                  <w:pPr>
                                    <w:pStyle w:val="TableParagraph"/>
                                    <w:spacing w:before="55" w:line="254" w:lineRule="auto"/>
                                    <w:ind w:left="90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Bestehen trotz Einhaltung der Datenschutz-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anforderungen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hohe Risiken, muss eine Datenschutz-Folgenabschätzung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durchge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- führt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werden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(Art.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DSGVO).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Werden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diese Risiken nicht eingedämmt, muss die Auf-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sichtsbehörde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eingebunden werden (Art. 36 Abs. 1 DSGVO).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74116357" w14:textId="77777777" w:rsidR="00FB5EA4" w:rsidRDefault="00FB5EA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A1D065A" w14:textId="77777777" w:rsidR="00FB5EA4" w:rsidRDefault="00FB5EA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6898D61" w14:textId="77777777" w:rsidR="00FB5EA4" w:rsidRDefault="00FB5EA4">
                                  <w:pPr>
                                    <w:pStyle w:val="TableParagraph"/>
                                    <w:spacing w:before="19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6017E2F" w14:textId="77777777" w:rsidR="00FB5EA4" w:rsidRDefault="00000000">
                                  <w:pPr>
                                    <w:pStyle w:val="TableParagraph"/>
                                    <w:spacing w:line="225" w:lineRule="exact"/>
                                    <w:ind w:left="4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2DA76A54" wp14:editId="0AA6DFB3">
                                        <wp:extent cx="142862" cy="142875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B5EA4" w14:paraId="0C51D10E" w14:textId="77777777">
                              <w:trPr>
                                <w:trHeight w:val="1179"/>
                              </w:trPr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347FD234" w14:textId="77777777" w:rsidR="00FB5EA4" w:rsidRDefault="00000000">
                                  <w:pPr>
                                    <w:pStyle w:val="TableParagraph"/>
                                    <w:spacing w:before="51" w:line="254" w:lineRule="auto"/>
                                    <w:ind w:left="85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Vorhaben mit er-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heblichen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Daten-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schutzrisiken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für Betroffene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oder das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Unternehmen</w:t>
                                  </w:r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26AFE717" w14:textId="77777777" w:rsidR="00FB5EA4" w:rsidRDefault="00000000">
                                  <w:pPr>
                                    <w:pStyle w:val="TableParagraph"/>
                                    <w:spacing w:before="50" w:line="254" w:lineRule="auto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Auch wenn es keine Folgenabschätzung geben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muss,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können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erhebliche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Risiken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be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- stehen. Die können ebenso aus Verträgen oder der Zusammenarbeit mit Dritten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resul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tieren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454131CD" w14:textId="77777777" w:rsidR="00FB5EA4" w:rsidRDefault="00FB5EA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1205425" w14:textId="77777777" w:rsidR="00FB5EA4" w:rsidRDefault="00FB5EA4">
                                  <w:pPr>
                                    <w:pStyle w:val="TableParagraph"/>
                                    <w:spacing w:before="2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0490502" w14:textId="77777777" w:rsidR="00FB5EA4" w:rsidRDefault="00000000">
                                  <w:pPr>
                                    <w:pStyle w:val="TableParagraph"/>
                                    <w:spacing w:line="225" w:lineRule="exact"/>
                                    <w:ind w:left="4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3EE09EEF" wp14:editId="4A3E068C">
                                        <wp:extent cx="142862" cy="142875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 4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B5EA4" w14:paraId="2A3603DE" w14:textId="77777777">
                              <w:trPr>
                                <w:trHeight w:val="1179"/>
                              </w:trPr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39CDC9D3" w14:textId="77777777" w:rsidR="00FB5EA4" w:rsidRDefault="00000000">
                                  <w:pPr>
                                    <w:pStyle w:val="TableParagraph"/>
                                    <w:spacing w:before="161" w:line="254" w:lineRule="auto"/>
                                    <w:ind w:left="85" w:right="3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Verarbeitungen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ohne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risikoange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>messene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8"/>
                                    </w:rPr>
                                    <w:t xml:space="preserve">Schutz-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maßnahmen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26C46D4D" w14:textId="77777777" w:rsidR="00FB5EA4" w:rsidRDefault="00000000">
                                  <w:pPr>
                                    <w:pStyle w:val="TableParagraph"/>
                                    <w:spacing w:before="50" w:line="254" w:lineRule="auto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Solche Schutzmaßnahmen nach Art. 32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DSGVO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müssen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sein.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Ihrer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Ansicht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nach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nicht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ausreichend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man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nicht nachbessern, sollten Sie mit der Leitung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sprechen.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58A1DC5E" w14:textId="77777777" w:rsidR="00FB5EA4" w:rsidRDefault="00FB5EA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48FE13B" w14:textId="77777777" w:rsidR="00FB5EA4" w:rsidRDefault="00FB5EA4">
                                  <w:pPr>
                                    <w:pStyle w:val="TableParagraph"/>
                                    <w:spacing w:before="2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EC08188" w14:textId="77777777" w:rsidR="00FB5EA4" w:rsidRDefault="00000000">
                                  <w:pPr>
                                    <w:pStyle w:val="TableParagraph"/>
                                    <w:spacing w:line="227" w:lineRule="exact"/>
                                    <w:ind w:left="4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488E0CE3" wp14:editId="0C914D1D">
                                        <wp:extent cx="144671" cy="144684"/>
                                        <wp:effectExtent l="0" t="0" r="0" b="0"/>
                                        <wp:docPr id="5" name="Image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 5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671" cy="1446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B5EA4" w14:paraId="7E54B7DB" w14:textId="77777777">
                              <w:trPr>
                                <w:trHeight w:val="1179"/>
                              </w:trPr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753F1DBB" w14:textId="77777777" w:rsidR="00FB5EA4" w:rsidRDefault="00FB5EA4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1649715" w14:textId="77777777" w:rsidR="00FB5EA4" w:rsidRDefault="00000000">
                                  <w:pPr>
                                    <w:pStyle w:val="TableParagraph"/>
                                    <w:spacing w:before="1" w:line="254" w:lineRule="auto"/>
                                    <w:ind w:left="85" w:right="34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Festgestellte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er-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hebliche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Daten-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schutzdefizite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5B04B5C0" w14:textId="77777777" w:rsidR="00FB5EA4" w:rsidRDefault="00000000">
                                  <w:pPr>
                                    <w:pStyle w:val="TableParagraph"/>
                                    <w:spacing w:before="50" w:line="254" w:lineRule="auto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Laufen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Dinge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überhaupt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nicht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rund,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soll-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Unternehmensleitung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einbinden, damit schnell alles Nötige veranlasst wird. Erhebliche Defizite dürfen kein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Dauerzu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- stand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sein.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5EBD7EA2" w14:textId="77777777" w:rsidR="00FB5EA4" w:rsidRDefault="00FB5EA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6AFFEAB" w14:textId="77777777" w:rsidR="00FB5EA4" w:rsidRDefault="00FB5EA4">
                                  <w:pPr>
                                    <w:pStyle w:val="TableParagraph"/>
                                    <w:spacing w:before="2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8C9BC97" w14:textId="77777777" w:rsidR="00FB5EA4" w:rsidRDefault="00000000">
                                  <w:pPr>
                                    <w:pStyle w:val="TableParagraph"/>
                                    <w:spacing w:line="225" w:lineRule="exact"/>
                                    <w:ind w:left="4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3D48138C" wp14:editId="1122BCAD">
                                        <wp:extent cx="142862" cy="142875"/>
                                        <wp:effectExtent l="0" t="0" r="0" b="0"/>
                                        <wp:docPr id="6" name="Image 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 6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B5EA4" w14:paraId="53A6E051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131E45F2" w14:textId="77777777" w:rsidR="00FB5EA4" w:rsidRDefault="00000000">
                                  <w:pPr>
                                    <w:pStyle w:val="TableParagraph"/>
                                    <w:spacing w:before="161" w:line="254" w:lineRule="auto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>Gravierendes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Fehl-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verhalten mit Da-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tenschutzrelevanz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0B6E1249" w14:textId="77777777" w:rsidR="00FB5EA4" w:rsidRDefault="00000000">
                                  <w:pPr>
                                    <w:pStyle w:val="TableParagraph"/>
                                    <w:spacing w:before="50" w:line="254" w:lineRule="auto"/>
                                    <w:ind w:left="90" w:right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Wird der Datenschutz mit Füßen getreten, dürfen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Sie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nicht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wegsehen.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Gehen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Ihre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Hin- weise ins Leere, bleibt Ihnen nur noch, die Leitung in Kenntnis zu setzen.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bottom w:val="single" w:sz="4" w:space="0" w:color="004F91"/>
                                  </w:tcBorders>
                                </w:tcPr>
                                <w:p w14:paraId="18C024EF" w14:textId="77777777" w:rsidR="00FB5EA4" w:rsidRDefault="00FB5EA4">
                                  <w:pPr>
                                    <w:pStyle w:val="TableParagraph"/>
                                    <w:spacing w:before="14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E5590F6" w14:textId="77777777" w:rsidR="00FB5EA4" w:rsidRDefault="00000000">
                                  <w:pPr>
                                    <w:pStyle w:val="TableParagraph"/>
                                    <w:spacing w:line="225" w:lineRule="exact"/>
                                    <w:ind w:left="4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7CACF204" wp14:editId="11CD7400">
                                        <wp:extent cx="142862" cy="142875"/>
                                        <wp:effectExtent l="0" t="0" r="0" b="0"/>
                                        <wp:docPr id="7" name="Image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Image 7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B5EA4" w14:paraId="004223B0" w14:textId="77777777">
                              <w:trPr>
                                <w:trHeight w:val="1395"/>
                              </w:trPr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43F8710C" w14:textId="77777777" w:rsidR="00FB5EA4" w:rsidRDefault="00FB5EA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D15A93C" w14:textId="77777777" w:rsidR="00FB5EA4" w:rsidRDefault="00FB5EA4"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30A2E67" w14:textId="77777777" w:rsidR="00FB5EA4" w:rsidRDefault="00000000">
                                  <w:pPr>
                                    <w:pStyle w:val="TableParagraph"/>
                                    <w:spacing w:before="1" w:line="254" w:lineRule="auto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Erhebliche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Daten-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schutzpannen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  <w:right w:val="single" w:sz="4" w:space="0" w:color="004F91"/>
                                  </w:tcBorders>
                                </w:tcPr>
                                <w:p w14:paraId="28A2E376" w14:textId="77777777" w:rsidR="00FB5EA4" w:rsidRDefault="00000000">
                                  <w:pPr>
                                    <w:pStyle w:val="TableParagraph"/>
                                    <w:spacing w:before="50" w:line="254" w:lineRule="auto"/>
                                    <w:ind w:left="90" w:righ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Kommt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zu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Datenschutzpannen,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>Hackeran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griffen und ähnlichen Vorfällen, dürfen Sie das nicht unter den Teppich kehren. Infor-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mieren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 xml:space="preserve"> Sie schnellstens das Management, denn durch Warten wird das Problem oder der Schaden meist noch größer.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4F91"/>
                                    <w:left w:val="single" w:sz="4" w:space="0" w:color="004F91"/>
                                  </w:tcBorders>
                                </w:tcPr>
                                <w:p w14:paraId="0BFCE8A2" w14:textId="77777777" w:rsidR="00FB5EA4" w:rsidRDefault="00FB5EA4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0753C43" w14:textId="77777777" w:rsidR="00FB5EA4" w:rsidRDefault="00FB5EA4">
                                  <w:pPr>
                                    <w:pStyle w:val="TableParagraph"/>
                                    <w:spacing w:before="134" w:after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C958CAA" w14:textId="77777777" w:rsidR="00FB5EA4" w:rsidRDefault="00000000">
                                  <w:pPr>
                                    <w:pStyle w:val="TableParagraph"/>
                                    <w:spacing w:line="225" w:lineRule="exact"/>
                                    <w:ind w:left="4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11E7D0BC" wp14:editId="053F80A3">
                                        <wp:extent cx="142862" cy="142875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8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862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45FD252" w14:textId="77777777" w:rsidR="00FB5EA4" w:rsidRDefault="00FB5EA4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526A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.5pt;margin-top:19.35pt;width:340.5pt;height:44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4F91"/>
                          <w:left w:val="single" w:sz="8" w:space="0" w:color="004F91"/>
                          <w:bottom w:val="single" w:sz="8" w:space="0" w:color="004F91"/>
                          <w:right w:val="single" w:sz="8" w:space="0" w:color="004F91"/>
                          <w:insideH w:val="single" w:sz="8" w:space="0" w:color="004F91"/>
                          <w:insideV w:val="single" w:sz="8" w:space="0" w:color="004F9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2"/>
                        <w:gridCol w:w="3736"/>
                        <w:gridCol w:w="1180"/>
                      </w:tblGrid>
                      <w:tr w:rsidR="00FB5EA4" w14:paraId="5984233E" w14:textId="77777777">
                        <w:trPr>
                          <w:trHeight w:val="467"/>
                        </w:trPr>
                        <w:tc>
                          <w:tcPr>
                            <w:tcW w:w="6668" w:type="dxa"/>
                            <w:gridSpan w:val="3"/>
                            <w:tcBorders>
                              <w:bottom w:val="single" w:sz="4" w:space="0" w:color="004F91"/>
                            </w:tcBorders>
                          </w:tcPr>
                          <w:p w14:paraId="4E20C075" w14:textId="77777777" w:rsidR="00FB5EA4" w:rsidRDefault="00000000">
                            <w:pPr>
                              <w:pStyle w:val="TableParagraph"/>
                              <w:spacing w:before="111"/>
                              <w:ind w:left="1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4F91"/>
                                <w:spacing w:val="-2"/>
                                <w:w w:val="110"/>
                                <w:sz w:val="24"/>
                              </w:rPr>
                              <w:t>Unternehmensleitung</w:t>
                            </w:r>
                          </w:p>
                        </w:tc>
                      </w:tr>
                      <w:tr w:rsidR="00FB5EA4" w14:paraId="658FD8F8" w14:textId="77777777">
                        <w:trPr>
                          <w:trHeight w:val="774"/>
                        </w:trPr>
                        <w:tc>
                          <w:tcPr>
                            <w:tcW w:w="1752" w:type="dxa"/>
                            <w:tcBorders>
                              <w:top w:val="nil"/>
                              <w:bottom w:val="nil"/>
                              <w:right w:val="single" w:sz="4" w:space="0" w:color="FFFFFF"/>
                            </w:tcBorders>
                            <w:shd w:val="clear" w:color="auto" w:fill="004F91"/>
                          </w:tcPr>
                          <w:p w14:paraId="3D48DA17" w14:textId="77777777" w:rsidR="00FB5EA4" w:rsidRDefault="00000000">
                            <w:pPr>
                              <w:pStyle w:val="TableParagraph"/>
                              <w:spacing w:before="85"/>
                              <w:ind w:left="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Situation</w:t>
                            </w:r>
                          </w:p>
                        </w:tc>
                        <w:tc>
                          <w:tcPr>
                            <w:tcW w:w="3736" w:type="dxa"/>
                            <w:tcBorders>
                              <w:top w:val="nil"/>
                              <w:left w:val="single" w:sz="4" w:space="0" w:color="FFFFFF"/>
                              <w:bottom w:val="nil"/>
                              <w:right w:val="single" w:sz="4" w:space="0" w:color="FFFFFF"/>
                            </w:tcBorders>
                            <w:shd w:val="clear" w:color="auto" w:fill="004F91"/>
                          </w:tcPr>
                          <w:p w14:paraId="2EE372A8" w14:textId="77777777" w:rsidR="00FB5EA4" w:rsidRDefault="00000000">
                            <w:pPr>
                              <w:pStyle w:val="TableParagraph"/>
                              <w:spacing w:before="8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Erläuterungen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FFFFFF"/>
                              <w:bottom w:val="nil"/>
                            </w:tcBorders>
                            <w:shd w:val="clear" w:color="auto" w:fill="004F91"/>
                          </w:tcPr>
                          <w:p w14:paraId="66B269C0" w14:textId="77777777" w:rsidR="00FB5EA4" w:rsidRDefault="00000000">
                            <w:pPr>
                              <w:pStyle w:val="TableParagraph"/>
                              <w:spacing w:before="85" w:line="254" w:lineRule="auto"/>
                              <w:ind w:left="86" w:right="102"/>
                              <w:rPr>
                                <w:rFonts w:ascii="Zapf Dingbats" w:hAnsi="Zapf Dingbats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 xml:space="preserve">Leitung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eingebun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den?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Zapf Dingbats" w:hAnsi="Zapf Dingbats"/>
                                <w:color w:val="FFFFFF"/>
                                <w:w w:val="110"/>
                                <w:sz w:val="18"/>
                              </w:rPr>
                              <w:t>✔</w:t>
                            </w:r>
                          </w:p>
                        </w:tc>
                      </w:tr>
                      <w:tr w:rsidR="00FB5EA4" w14:paraId="0252908B" w14:textId="77777777">
                        <w:trPr>
                          <w:trHeight w:val="1624"/>
                        </w:trPr>
                        <w:tc>
                          <w:tcPr>
                            <w:tcW w:w="1752" w:type="dxa"/>
                            <w:tcBorders>
                              <w:top w:val="nil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5A838359" w14:textId="77777777" w:rsidR="00FB5EA4" w:rsidRDefault="00FB5EA4">
                            <w:pPr>
                              <w:pStyle w:val="TableParagraph"/>
                              <w:spacing w:before="178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252E4B2" w14:textId="77777777" w:rsidR="00FB5EA4" w:rsidRDefault="00000000">
                            <w:pPr>
                              <w:pStyle w:val="TableParagraph"/>
                              <w:spacing w:line="254" w:lineRule="auto"/>
                              <w:ind w:left="85" w:right="18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Neue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Verarbei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tungen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Daten-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schutz-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Folgenab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schätzung</w:t>
                            </w:r>
                            <w:proofErr w:type="spellEnd"/>
                          </w:p>
                        </w:tc>
                        <w:tc>
                          <w:tcPr>
                            <w:tcW w:w="3736" w:type="dxa"/>
                            <w:tcBorders>
                              <w:top w:val="nil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411C41B4" w14:textId="77777777" w:rsidR="00FB5EA4" w:rsidRDefault="00000000">
                            <w:pPr>
                              <w:pStyle w:val="TableParagraph"/>
                              <w:spacing w:before="55" w:line="254" w:lineRule="auto"/>
                              <w:ind w:left="90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Bestehen trotz Einhaltung der Datenschutz-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anforderungen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 hohe Risiken, muss eine Datenschutz-Folgenabschätzung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durchge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>- führt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werden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DSGVO).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Werden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diese Risiken nicht eingedämmt, muss die Auf-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sichtsbehörde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 eingebunden werden (Art. 36 Abs. 1 DSGVO).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74116357" w14:textId="77777777" w:rsidR="00FB5EA4" w:rsidRDefault="00FB5EA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A1D065A" w14:textId="77777777" w:rsidR="00FB5EA4" w:rsidRDefault="00FB5EA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898D61" w14:textId="77777777" w:rsidR="00FB5EA4" w:rsidRDefault="00FB5EA4">
                            <w:pPr>
                              <w:pStyle w:val="TableParagraph"/>
                              <w:spacing w:before="19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6017E2F" w14:textId="77777777" w:rsidR="00FB5EA4" w:rsidRDefault="00000000">
                            <w:pPr>
                              <w:pStyle w:val="TableParagraph"/>
                              <w:spacing w:line="225" w:lineRule="exact"/>
                              <w:ind w:left="48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2DA76A54" wp14:editId="0AA6DFB3">
                                  <wp:extent cx="142862" cy="14287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B5EA4" w14:paraId="0C51D10E" w14:textId="77777777">
                        <w:trPr>
                          <w:trHeight w:val="1179"/>
                        </w:trPr>
                        <w:tc>
                          <w:tcPr>
                            <w:tcW w:w="1752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347FD234" w14:textId="77777777" w:rsidR="00FB5EA4" w:rsidRDefault="00000000">
                            <w:pPr>
                              <w:pStyle w:val="TableParagraph"/>
                              <w:spacing w:before="51" w:line="254" w:lineRule="auto"/>
                              <w:ind w:left="85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Vorhaben mit er-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heblichen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Daten-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schutzrisiken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für Betroffene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oder das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Unternehmen</w:t>
                            </w:r>
                          </w:p>
                        </w:tc>
                        <w:tc>
                          <w:tcPr>
                            <w:tcW w:w="3736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26AFE717" w14:textId="77777777" w:rsidR="00FB5EA4" w:rsidRDefault="00000000">
                            <w:pPr>
                              <w:pStyle w:val="TableParagraph"/>
                              <w:spacing w:before="50" w:line="254" w:lineRule="auto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Auch wenn es keine Folgenabschätzung geben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muss,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können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erhebliche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Risiken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- stehen. Die können ebenso aus Verträgen oder der Zusammenarbeit mit Dritten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resul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tieren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454131CD" w14:textId="77777777" w:rsidR="00FB5EA4" w:rsidRDefault="00FB5EA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1205425" w14:textId="77777777" w:rsidR="00FB5EA4" w:rsidRDefault="00FB5EA4">
                            <w:pPr>
                              <w:pStyle w:val="TableParagraph"/>
                              <w:spacing w:before="2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0490502" w14:textId="77777777" w:rsidR="00FB5EA4" w:rsidRDefault="00000000">
                            <w:pPr>
                              <w:pStyle w:val="TableParagraph"/>
                              <w:spacing w:line="225" w:lineRule="exact"/>
                              <w:ind w:left="48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3EE09EEF" wp14:editId="4A3E068C">
                                  <wp:extent cx="142862" cy="142875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B5EA4" w14:paraId="2A3603DE" w14:textId="77777777">
                        <w:trPr>
                          <w:trHeight w:val="1179"/>
                        </w:trPr>
                        <w:tc>
                          <w:tcPr>
                            <w:tcW w:w="1752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39CDC9D3" w14:textId="77777777" w:rsidR="00FB5EA4" w:rsidRDefault="00000000">
                            <w:pPr>
                              <w:pStyle w:val="TableParagraph"/>
                              <w:spacing w:before="161" w:line="254" w:lineRule="auto"/>
                              <w:ind w:left="85" w:right="3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Verarbeitungen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ohne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risikoange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>messene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Schutz-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maßnahmen</w:t>
                            </w:r>
                            <w:proofErr w:type="spellEnd"/>
                          </w:p>
                        </w:tc>
                        <w:tc>
                          <w:tcPr>
                            <w:tcW w:w="3736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26C46D4D" w14:textId="77777777" w:rsidR="00FB5EA4" w:rsidRDefault="00000000">
                            <w:pPr>
                              <w:pStyle w:val="TableParagraph"/>
                              <w:spacing w:before="50" w:line="254" w:lineRule="auto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Solche Schutzmaßnahmen nach Art. 32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DSGVO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müssen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sein.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Sind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Ihrer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Ansicht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nach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ausreichend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man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nicht nachbessern, sollten Sie mit der Leitung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sprechen.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58A1DC5E" w14:textId="77777777" w:rsidR="00FB5EA4" w:rsidRDefault="00FB5EA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48FE13B" w14:textId="77777777" w:rsidR="00FB5EA4" w:rsidRDefault="00FB5EA4">
                            <w:pPr>
                              <w:pStyle w:val="TableParagraph"/>
                              <w:spacing w:before="2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EC08188" w14:textId="77777777" w:rsidR="00FB5EA4" w:rsidRDefault="00000000">
                            <w:pPr>
                              <w:pStyle w:val="TableParagraph"/>
                              <w:spacing w:line="227" w:lineRule="exact"/>
                              <w:ind w:left="48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488E0CE3" wp14:editId="0C914D1D">
                                  <wp:extent cx="144671" cy="144684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671" cy="1446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B5EA4" w14:paraId="7E54B7DB" w14:textId="77777777">
                        <w:trPr>
                          <w:trHeight w:val="1179"/>
                        </w:trPr>
                        <w:tc>
                          <w:tcPr>
                            <w:tcW w:w="1752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753F1DBB" w14:textId="77777777" w:rsidR="00FB5EA4" w:rsidRDefault="00FB5EA4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1649715" w14:textId="77777777" w:rsidR="00FB5EA4" w:rsidRDefault="00000000">
                            <w:pPr>
                              <w:pStyle w:val="TableParagraph"/>
                              <w:spacing w:before="1" w:line="254" w:lineRule="auto"/>
                              <w:ind w:left="85" w:right="34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Festgestellte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er-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hebliche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Daten-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schutzdefizite</w:t>
                            </w:r>
                            <w:proofErr w:type="spellEnd"/>
                          </w:p>
                        </w:tc>
                        <w:tc>
                          <w:tcPr>
                            <w:tcW w:w="3736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5B04B5C0" w14:textId="77777777" w:rsidR="00FB5EA4" w:rsidRDefault="00000000">
                            <w:pPr>
                              <w:pStyle w:val="TableParagraph"/>
                              <w:spacing w:before="50" w:line="254" w:lineRule="auto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Laufen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z w:val="18"/>
                              </w:rPr>
                              <w:t>Dinge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überhaupt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rund,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soll-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Unternehmensleitung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einbinden, damit schnell alles Nötige veranlasst wird. Erhebliche Defizite dürfen kein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Dauerzu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>- stand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sein.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5EBD7EA2" w14:textId="77777777" w:rsidR="00FB5EA4" w:rsidRDefault="00FB5EA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AFFEAB" w14:textId="77777777" w:rsidR="00FB5EA4" w:rsidRDefault="00FB5EA4">
                            <w:pPr>
                              <w:pStyle w:val="TableParagraph"/>
                              <w:spacing w:before="2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8C9BC97" w14:textId="77777777" w:rsidR="00FB5EA4" w:rsidRDefault="00000000">
                            <w:pPr>
                              <w:pStyle w:val="TableParagraph"/>
                              <w:spacing w:line="225" w:lineRule="exact"/>
                              <w:ind w:left="48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3D48138C" wp14:editId="1122BCAD">
                                  <wp:extent cx="142862" cy="14287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B5EA4" w14:paraId="53A6E051" w14:textId="77777777">
                        <w:trPr>
                          <w:trHeight w:val="959"/>
                        </w:trPr>
                        <w:tc>
                          <w:tcPr>
                            <w:tcW w:w="1752" w:type="dxa"/>
                            <w:tcBorders>
                              <w:top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131E45F2" w14:textId="77777777" w:rsidR="00FB5EA4" w:rsidRDefault="00000000">
                            <w:pPr>
                              <w:pStyle w:val="TableParagraph"/>
                              <w:spacing w:before="161" w:line="254" w:lineRule="auto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Gravierendes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Fehl-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verhalten mit Da-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tenschutzrelevanz</w:t>
                            </w:r>
                            <w:proofErr w:type="spellEnd"/>
                          </w:p>
                        </w:tc>
                        <w:tc>
                          <w:tcPr>
                            <w:tcW w:w="3736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  <w:right w:val="single" w:sz="4" w:space="0" w:color="004F91"/>
                            </w:tcBorders>
                          </w:tcPr>
                          <w:p w14:paraId="0B6E1249" w14:textId="77777777" w:rsidR="00FB5EA4" w:rsidRDefault="00000000">
                            <w:pPr>
                              <w:pStyle w:val="TableParagraph"/>
                              <w:spacing w:before="50" w:line="254" w:lineRule="auto"/>
                              <w:ind w:left="90" w:right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Wird der Datenschutz mit Füßen getreten, dürfen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wegsehen.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Gehen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Hin- weise ins Leere, bleibt Ihnen nur noch, die Leitung in Kenntnis zu setzen.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4F91"/>
                              <w:left w:val="single" w:sz="4" w:space="0" w:color="004F91"/>
                              <w:bottom w:val="single" w:sz="4" w:space="0" w:color="004F91"/>
                            </w:tcBorders>
                          </w:tcPr>
                          <w:p w14:paraId="18C024EF" w14:textId="77777777" w:rsidR="00FB5EA4" w:rsidRDefault="00FB5EA4">
                            <w:pPr>
                              <w:pStyle w:val="TableParagraph"/>
                              <w:spacing w:before="14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E5590F6" w14:textId="77777777" w:rsidR="00FB5EA4" w:rsidRDefault="00000000">
                            <w:pPr>
                              <w:pStyle w:val="TableParagraph"/>
                              <w:spacing w:line="225" w:lineRule="exact"/>
                              <w:ind w:left="48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7CACF204" wp14:editId="11CD7400">
                                  <wp:extent cx="142862" cy="14287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B5EA4" w14:paraId="004223B0" w14:textId="77777777">
                        <w:trPr>
                          <w:trHeight w:val="1395"/>
                        </w:trPr>
                        <w:tc>
                          <w:tcPr>
                            <w:tcW w:w="1752" w:type="dxa"/>
                            <w:tcBorders>
                              <w:top w:val="single" w:sz="4" w:space="0" w:color="004F91"/>
                              <w:right w:val="single" w:sz="4" w:space="0" w:color="004F91"/>
                            </w:tcBorders>
                          </w:tcPr>
                          <w:p w14:paraId="43F8710C" w14:textId="77777777" w:rsidR="00FB5EA4" w:rsidRDefault="00FB5EA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D15A93C" w14:textId="77777777" w:rsidR="00FB5EA4" w:rsidRDefault="00FB5EA4"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30A2E67" w14:textId="77777777" w:rsidR="00FB5EA4" w:rsidRDefault="00000000">
                            <w:pPr>
                              <w:pStyle w:val="TableParagraph"/>
                              <w:spacing w:before="1" w:line="254" w:lineRule="auto"/>
                              <w:ind w:lef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Erhebliche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Daten-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schutzpannen</w:t>
                            </w:r>
                            <w:proofErr w:type="spellEnd"/>
                          </w:p>
                        </w:tc>
                        <w:tc>
                          <w:tcPr>
                            <w:tcW w:w="3736" w:type="dxa"/>
                            <w:tcBorders>
                              <w:top w:val="single" w:sz="4" w:space="0" w:color="004F91"/>
                              <w:left w:val="single" w:sz="4" w:space="0" w:color="004F91"/>
                              <w:right w:val="single" w:sz="4" w:space="0" w:color="004F91"/>
                            </w:tcBorders>
                          </w:tcPr>
                          <w:p w14:paraId="28A2E376" w14:textId="77777777" w:rsidR="00FB5EA4" w:rsidRDefault="00000000">
                            <w:pPr>
                              <w:pStyle w:val="TableParagraph"/>
                              <w:spacing w:before="50" w:line="254" w:lineRule="auto"/>
                              <w:ind w:left="90" w:righ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Kommt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Datenschutzpannen,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Hackeran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griffen und ähnlichen Vorfällen, dürfen Sie das nicht unter den Teppich kehren. Infor-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mieren</w:t>
                            </w:r>
                            <w:proofErr w:type="spellEnd"/>
                            <w:r>
                              <w:rPr>
                                <w:color w:val="231F20"/>
                                <w:sz w:val="18"/>
                              </w:rPr>
                              <w:t xml:space="preserve"> Sie schnellstens das Management, denn durch Warten wird das Problem oder der Schaden meist noch größer.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4F91"/>
                              <w:left w:val="single" w:sz="4" w:space="0" w:color="004F91"/>
                            </w:tcBorders>
                          </w:tcPr>
                          <w:p w14:paraId="0BFCE8A2" w14:textId="77777777" w:rsidR="00FB5EA4" w:rsidRDefault="00FB5EA4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0753C43" w14:textId="77777777" w:rsidR="00FB5EA4" w:rsidRDefault="00FB5EA4">
                            <w:pPr>
                              <w:pStyle w:val="TableParagraph"/>
                              <w:spacing w:before="134" w:after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C958CAA" w14:textId="77777777" w:rsidR="00FB5EA4" w:rsidRDefault="00000000">
                            <w:pPr>
                              <w:pStyle w:val="TableParagraph"/>
                              <w:spacing w:line="225" w:lineRule="exact"/>
                              <w:ind w:left="483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11E7D0BC" wp14:editId="053F80A3">
                                  <wp:extent cx="142862" cy="14287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62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45FD252" w14:textId="77777777" w:rsidR="00FB5EA4" w:rsidRDefault="00FB5EA4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324E5F8B" wp14:editId="65F63DE9">
                <wp:simplePos x="0" y="0"/>
                <wp:positionH relativeFrom="page">
                  <wp:posOffset>8991</wp:posOffset>
                </wp:positionH>
                <wp:positionV relativeFrom="page">
                  <wp:posOffset>0</wp:posOffset>
                </wp:positionV>
                <wp:extent cx="5319395" cy="5866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9395" cy="5866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9395" h="5866130">
                              <a:moveTo>
                                <a:pt x="5319001" y="0"/>
                              </a:moveTo>
                              <a:lnTo>
                                <a:pt x="0" y="0"/>
                              </a:lnTo>
                              <a:lnTo>
                                <a:pt x="0" y="5866003"/>
                              </a:lnTo>
                              <a:lnTo>
                                <a:pt x="5319014" y="5866003"/>
                              </a:lnTo>
                              <a:lnTo>
                                <a:pt x="5319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4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D644" id="Graphic 1" o:spid="_x0000_s1026" style="position:absolute;margin-left:.7pt;margin-top:0;width:418.85pt;height:461.9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9395,58661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" path="m5319001,l,,,5866003r5319014,l5319001,xe" fillcolor="#c6c42c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color w:val="004F91"/>
          <w:w w:val="110"/>
        </w:rPr>
        <w:t>Checklist:</w:t>
      </w:r>
      <w:r w:rsidR="00000000">
        <w:rPr>
          <w:color w:val="004F91"/>
          <w:spacing w:val="-7"/>
          <w:w w:val="110"/>
        </w:rPr>
        <w:t xml:space="preserve"> </w:t>
      </w:r>
      <w:r w:rsidR="00000000">
        <w:rPr>
          <w:color w:val="004F91"/>
          <w:w w:val="110"/>
        </w:rPr>
        <w:t>Unverzügliche</w:t>
      </w:r>
      <w:r w:rsidR="00000000">
        <w:rPr>
          <w:color w:val="004F91"/>
          <w:spacing w:val="-6"/>
          <w:w w:val="110"/>
        </w:rPr>
        <w:t xml:space="preserve"> </w:t>
      </w:r>
      <w:r w:rsidR="00000000">
        <w:rPr>
          <w:color w:val="004F91"/>
          <w:w w:val="110"/>
        </w:rPr>
        <w:t>Information</w:t>
      </w:r>
      <w:r w:rsidR="00361919">
        <w:rPr>
          <w:color w:val="004F91"/>
          <w:w w:val="110"/>
        </w:rPr>
        <w:t>en</w:t>
      </w:r>
      <w:r w:rsidR="00000000">
        <w:rPr>
          <w:color w:val="004F91"/>
          <w:spacing w:val="-7"/>
          <w:w w:val="110"/>
        </w:rPr>
        <w:t xml:space="preserve"> </w:t>
      </w:r>
      <w:r w:rsidR="00000000">
        <w:rPr>
          <w:color w:val="004F91"/>
          <w:spacing w:val="-5"/>
          <w:w w:val="110"/>
        </w:rPr>
        <w:t>der</w:t>
      </w:r>
    </w:p>
    <w:p w14:paraId="5F2ED9DF" w14:textId="77777777" w:rsidR="00FB5EA4" w:rsidRDefault="00FB5EA4">
      <w:pPr>
        <w:sectPr w:rsidR="00FB5EA4">
          <w:type w:val="continuous"/>
          <w:pgSz w:w="8400" w:h="11910"/>
          <w:pgMar w:top="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4F91"/>
          <w:left w:val="single" w:sz="4" w:space="0" w:color="004F91"/>
          <w:bottom w:val="single" w:sz="4" w:space="0" w:color="004F91"/>
          <w:right w:val="single" w:sz="4" w:space="0" w:color="004F91"/>
          <w:insideH w:val="single" w:sz="4" w:space="0" w:color="004F91"/>
          <w:insideV w:val="single" w:sz="4" w:space="0" w:color="004F91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3736"/>
        <w:gridCol w:w="1180"/>
      </w:tblGrid>
      <w:tr w:rsidR="00FB5EA4" w14:paraId="72C1DB7C" w14:textId="77777777">
        <w:trPr>
          <w:trHeight w:val="1179"/>
        </w:trPr>
        <w:tc>
          <w:tcPr>
            <w:tcW w:w="1752" w:type="dxa"/>
            <w:tcBorders>
              <w:left w:val="single" w:sz="8" w:space="0" w:color="004F91"/>
            </w:tcBorders>
          </w:tcPr>
          <w:p w14:paraId="2369313B" w14:textId="77777777" w:rsidR="00FB5EA4" w:rsidRDefault="00FB5EA4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159274FC" w14:textId="77777777" w:rsidR="00FB5EA4" w:rsidRDefault="00000000">
            <w:pPr>
              <w:pStyle w:val="TableParagraph"/>
              <w:spacing w:before="1" w:line="254" w:lineRule="auto"/>
              <w:ind w:left="85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Betroffenenan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fragen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Risiko- </w:t>
            </w:r>
            <w:r>
              <w:rPr>
                <w:color w:val="231F20"/>
                <w:spacing w:val="-2"/>
                <w:w w:val="105"/>
                <w:sz w:val="18"/>
              </w:rPr>
              <w:t>potenzial</w:t>
            </w:r>
          </w:p>
        </w:tc>
        <w:tc>
          <w:tcPr>
            <w:tcW w:w="3736" w:type="dxa"/>
          </w:tcPr>
          <w:p w14:paraId="2E9EA524" w14:textId="77777777" w:rsidR="00FB5EA4" w:rsidRDefault="00000000">
            <w:pPr>
              <w:pStyle w:val="TableParagraph"/>
              <w:spacing w:before="50" w:line="254" w:lineRule="auto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Gerade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Auskunftsverlangen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Lösch- </w:t>
            </w:r>
            <w:proofErr w:type="spellStart"/>
            <w:r>
              <w:rPr>
                <w:color w:val="231F20"/>
                <w:sz w:val="18"/>
              </w:rPr>
              <w:t>aufforderungen</w:t>
            </w:r>
            <w:proofErr w:type="spellEnd"/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kann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problematisch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wer- den.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Sehen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kritisch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werden kann, sollten Sie mit der Leitung darüber </w:t>
            </w:r>
            <w:r>
              <w:rPr>
                <w:color w:val="231F20"/>
                <w:spacing w:val="-2"/>
                <w:sz w:val="18"/>
              </w:rPr>
              <w:t>sprechen.</w:t>
            </w:r>
          </w:p>
        </w:tc>
        <w:tc>
          <w:tcPr>
            <w:tcW w:w="1180" w:type="dxa"/>
            <w:tcBorders>
              <w:right w:val="single" w:sz="8" w:space="0" w:color="004F91"/>
            </w:tcBorders>
          </w:tcPr>
          <w:p w14:paraId="17321565" w14:textId="77777777" w:rsidR="00FB5EA4" w:rsidRDefault="00FB5EA4">
            <w:pPr>
              <w:pStyle w:val="TableParagraph"/>
              <w:rPr>
                <w:b/>
                <w:sz w:val="20"/>
              </w:rPr>
            </w:pPr>
          </w:p>
          <w:p w14:paraId="776B89D2" w14:textId="77777777" w:rsidR="00FB5EA4" w:rsidRDefault="00FB5EA4">
            <w:pPr>
              <w:pStyle w:val="TableParagraph"/>
              <w:spacing w:before="24" w:after="1"/>
              <w:rPr>
                <w:b/>
                <w:sz w:val="20"/>
              </w:rPr>
            </w:pPr>
          </w:p>
          <w:p w14:paraId="73933E17" w14:textId="77777777" w:rsidR="00FB5EA4" w:rsidRDefault="00000000">
            <w:pPr>
              <w:pStyle w:val="TableParagraph"/>
              <w:spacing w:line="227" w:lineRule="exact"/>
              <w:ind w:left="48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87668B2" wp14:editId="319B431D">
                  <wp:extent cx="144671" cy="14468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1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EA4" w14:paraId="1C99D544" w14:textId="77777777">
        <w:trPr>
          <w:trHeight w:val="959"/>
        </w:trPr>
        <w:tc>
          <w:tcPr>
            <w:tcW w:w="1752" w:type="dxa"/>
            <w:tcBorders>
              <w:left w:val="single" w:sz="8" w:space="0" w:color="004F91"/>
            </w:tcBorders>
          </w:tcPr>
          <w:p w14:paraId="120E09E1" w14:textId="77777777" w:rsidR="00FB5EA4" w:rsidRDefault="00000000">
            <w:pPr>
              <w:pStyle w:val="TableParagraph"/>
              <w:spacing w:before="161" w:line="254" w:lineRule="auto"/>
              <w:ind w:left="85" w:right="13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Vorgänge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mit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Me- </w:t>
            </w:r>
            <w:proofErr w:type="spellStart"/>
            <w:r>
              <w:rPr>
                <w:color w:val="231F20"/>
                <w:w w:val="105"/>
                <w:sz w:val="18"/>
              </w:rPr>
              <w:t>dienrelevanz</w:t>
            </w:r>
            <w:proofErr w:type="spellEnd"/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oder </w:t>
            </w:r>
            <w:r>
              <w:rPr>
                <w:color w:val="231F20"/>
                <w:spacing w:val="-2"/>
                <w:sz w:val="18"/>
              </w:rPr>
              <w:t>Medienbeteiligung</w:t>
            </w:r>
          </w:p>
        </w:tc>
        <w:tc>
          <w:tcPr>
            <w:tcW w:w="3736" w:type="dxa"/>
          </w:tcPr>
          <w:p w14:paraId="3F9DAA85" w14:textId="77777777" w:rsidR="00FB5EA4" w:rsidRDefault="00000000">
            <w:pPr>
              <w:pStyle w:val="TableParagraph"/>
              <w:spacing w:before="50" w:line="254" w:lineRule="auto"/>
              <w:ind w:left="90" w:right="66"/>
              <w:rPr>
                <w:sz w:val="18"/>
              </w:rPr>
            </w:pP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Vorgänge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Vorfälle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publik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gewor</w:t>
            </w:r>
            <w:proofErr w:type="spellEnd"/>
            <w:r>
              <w:rPr>
                <w:color w:val="231F20"/>
                <w:sz w:val="18"/>
              </w:rPr>
              <w:t xml:space="preserve">- den, muss das Ihre Leitung wissen. Diese kann auch festlegen, wie damit </w:t>
            </w:r>
            <w:proofErr w:type="spellStart"/>
            <w:r>
              <w:rPr>
                <w:color w:val="231F20"/>
                <w:sz w:val="18"/>
              </w:rPr>
              <w:t>umgegan</w:t>
            </w:r>
            <w:proofErr w:type="spellEnd"/>
            <w:r>
              <w:rPr>
                <w:color w:val="231F20"/>
                <w:sz w:val="18"/>
              </w:rPr>
              <w:t>- gen werden soll.</w:t>
            </w:r>
          </w:p>
        </w:tc>
        <w:tc>
          <w:tcPr>
            <w:tcW w:w="1180" w:type="dxa"/>
            <w:tcBorders>
              <w:right w:val="single" w:sz="8" w:space="0" w:color="004F91"/>
            </w:tcBorders>
          </w:tcPr>
          <w:p w14:paraId="1EA3897C" w14:textId="77777777" w:rsidR="00FB5EA4" w:rsidRDefault="00FB5EA4">
            <w:pPr>
              <w:pStyle w:val="TableParagraph"/>
              <w:spacing w:before="144" w:after="1"/>
              <w:rPr>
                <w:b/>
                <w:sz w:val="20"/>
              </w:rPr>
            </w:pPr>
          </w:p>
          <w:p w14:paraId="02DE135F" w14:textId="77777777" w:rsidR="00FB5EA4" w:rsidRDefault="00000000">
            <w:pPr>
              <w:pStyle w:val="TableParagraph"/>
              <w:spacing w:line="227" w:lineRule="exact"/>
              <w:ind w:left="48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C6A9032" wp14:editId="0F2A8DC8">
                  <wp:extent cx="144671" cy="14468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1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EA4" w14:paraId="21F3F4A1" w14:textId="77777777">
        <w:trPr>
          <w:trHeight w:val="739"/>
        </w:trPr>
        <w:tc>
          <w:tcPr>
            <w:tcW w:w="1752" w:type="dxa"/>
            <w:tcBorders>
              <w:left w:val="single" w:sz="8" w:space="0" w:color="004F91"/>
            </w:tcBorders>
          </w:tcPr>
          <w:p w14:paraId="54975C8F" w14:textId="77777777" w:rsidR="00FB5EA4" w:rsidRDefault="00000000">
            <w:pPr>
              <w:pStyle w:val="TableParagraph"/>
              <w:spacing w:before="51" w:line="254" w:lineRule="auto"/>
              <w:ind w:left="85" w:right="12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Rechtsprechung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erheblicher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Be- </w:t>
            </w:r>
            <w:proofErr w:type="spellStart"/>
            <w:r>
              <w:rPr>
                <w:color w:val="231F20"/>
                <w:spacing w:val="-2"/>
                <w:sz w:val="18"/>
              </w:rPr>
              <w:t>deutung</w:t>
            </w:r>
            <w:proofErr w:type="spellEnd"/>
          </w:p>
        </w:tc>
        <w:tc>
          <w:tcPr>
            <w:tcW w:w="3736" w:type="dxa"/>
          </w:tcPr>
          <w:p w14:paraId="4DC6B609" w14:textId="77777777" w:rsidR="00FB5EA4" w:rsidRDefault="00000000">
            <w:pPr>
              <w:pStyle w:val="TableParagraph"/>
              <w:spacing w:before="51" w:line="254" w:lineRule="auto"/>
              <w:ind w:left="90" w:right="3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Etwa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Urteile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Datenschutz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können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auch für Ihr Unternehmen erheblichen Einfluss auf die Geschäftstätigkeit haben.</w:t>
            </w:r>
          </w:p>
        </w:tc>
        <w:tc>
          <w:tcPr>
            <w:tcW w:w="1180" w:type="dxa"/>
            <w:tcBorders>
              <w:right w:val="single" w:sz="8" w:space="0" w:color="004F91"/>
            </w:tcBorders>
          </w:tcPr>
          <w:p w14:paraId="5B425A2C" w14:textId="77777777" w:rsidR="00FB5EA4" w:rsidRDefault="00FB5EA4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14:paraId="1B8A4133" w14:textId="77777777" w:rsidR="00FB5EA4" w:rsidRDefault="00000000">
            <w:pPr>
              <w:pStyle w:val="TableParagraph"/>
              <w:spacing w:line="225" w:lineRule="exact"/>
              <w:ind w:left="48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E8DED4C" wp14:editId="55D56CED">
                  <wp:extent cx="142862" cy="14287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EA4" w14:paraId="2132AD2C" w14:textId="77777777">
        <w:trPr>
          <w:trHeight w:val="1399"/>
        </w:trPr>
        <w:tc>
          <w:tcPr>
            <w:tcW w:w="1752" w:type="dxa"/>
            <w:tcBorders>
              <w:left w:val="single" w:sz="8" w:space="0" w:color="004F91"/>
            </w:tcBorders>
          </w:tcPr>
          <w:p w14:paraId="26FC99AF" w14:textId="77777777" w:rsidR="00FB5EA4" w:rsidRDefault="00000000">
            <w:pPr>
              <w:pStyle w:val="TableParagraph"/>
              <w:spacing w:before="51" w:line="254" w:lineRule="auto"/>
              <w:ind w:left="85" w:right="139"/>
              <w:rPr>
                <w:sz w:val="18"/>
              </w:rPr>
            </w:pPr>
            <w:r>
              <w:rPr>
                <w:color w:val="231F20"/>
                <w:sz w:val="18"/>
              </w:rPr>
              <w:t>Situationen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ggf.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erheblichen Folgen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für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Umsatz, </w:t>
            </w:r>
            <w:r>
              <w:rPr>
                <w:color w:val="231F20"/>
                <w:spacing w:val="-2"/>
                <w:sz w:val="18"/>
              </w:rPr>
              <w:t xml:space="preserve">Geschäftstätigkeit </w:t>
            </w:r>
            <w:r>
              <w:rPr>
                <w:color w:val="231F20"/>
                <w:sz w:val="18"/>
              </w:rPr>
              <w:t xml:space="preserve">oder Image des </w:t>
            </w:r>
            <w:r>
              <w:rPr>
                <w:color w:val="231F20"/>
                <w:spacing w:val="-2"/>
                <w:sz w:val="18"/>
              </w:rPr>
              <w:t>Unternehmens</w:t>
            </w:r>
          </w:p>
        </w:tc>
        <w:tc>
          <w:tcPr>
            <w:tcW w:w="3736" w:type="dxa"/>
          </w:tcPr>
          <w:p w14:paraId="43A09635" w14:textId="77777777" w:rsidR="00FB5EA4" w:rsidRDefault="00FB5EA4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02AF3B9C" w14:textId="77777777" w:rsidR="00FB5EA4" w:rsidRDefault="00000000">
            <w:pPr>
              <w:pStyle w:val="TableParagraph"/>
              <w:spacing w:line="254" w:lineRule="auto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Mangelhafter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Datenschutz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kann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schnell </w:t>
            </w:r>
            <w:r>
              <w:rPr>
                <w:color w:val="231F20"/>
                <w:spacing w:val="-2"/>
                <w:sz w:val="18"/>
              </w:rPr>
              <w:t>auf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„Business“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auswirken.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Sehen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hier </w:t>
            </w:r>
            <w:r>
              <w:rPr>
                <w:color w:val="231F20"/>
                <w:sz w:val="18"/>
              </w:rPr>
              <w:t xml:space="preserve">Gefahren, informieren Sie die </w:t>
            </w:r>
            <w:proofErr w:type="spellStart"/>
            <w:r>
              <w:rPr>
                <w:color w:val="231F20"/>
                <w:sz w:val="18"/>
              </w:rPr>
              <w:t>Unterneh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mensleitung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</w:tc>
        <w:tc>
          <w:tcPr>
            <w:tcW w:w="1180" w:type="dxa"/>
            <w:tcBorders>
              <w:right w:val="single" w:sz="8" w:space="0" w:color="004F91"/>
            </w:tcBorders>
          </w:tcPr>
          <w:p w14:paraId="178E86AC" w14:textId="77777777" w:rsidR="00FB5EA4" w:rsidRDefault="00FB5EA4">
            <w:pPr>
              <w:pStyle w:val="TableParagraph"/>
              <w:rPr>
                <w:b/>
                <w:sz w:val="20"/>
              </w:rPr>
            </w:pPr>
          </w:p>
          <w:p w14:paraId="51D13466" w14:textId="77777777" w:rsidR="00FB5EA4" w:rsidRDefault="00FB5EA4">
            <w:pPr>
              <w:pStyle w:val="TableParagraph"/>
              <w:spacing w:before="134" w:after="1"/>
              <w:rPr>
                <w:b/>
                <w:sz w:val="20"/>
              </w:rPr>
            </w:pPr>
          </w:p>
          <w:p w14:paraId="61D41B92" w14:textId="77777777" w:rsidR="00FB5EA4" w:rsidRDefault="00000000">
            <w:pPr>
              <w:pStyle w:val="TableParagraph"/>
              <w:spacing w:line="225" w:lineRule="exact"/>
              <w:ind w:left="48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7C0A4B9" wp14:editId="347C4B3D">
                  <wp:extent cx="142862" cy="14287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EA4" w14:paraId="3EF912A5" w14:textId="77777777">
        <w:trPr>
          <w:trHeight w:val="1179"/>
        </w:trPr>
        <w:tc>
          <w:tcPr>
            <w:tcW w:w="1752" w:type="dxa"/>
            <w:tcBorders>
              <w:left w:val="single" w:sz="8" w:space="0" w:color="004F91"/>
            </w:tcBorders>
          </w:tcPr>
          <w:p w14:paraId="302A3180" w14:textId="77777777" w:rsidR="00FB5EA4" w:rsidRDefault="00FB5EA4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5DB9BE09" w14:textId="77777777" w:rsidR="00FB5EA4" w:rsidRDefault="00000000">
            <w:pPr>
              <w:pStyle w:val="TableParagraph"/>
              <w:spacing w:before="1" w:line="254" w:lineRule="auto"/>
              <w:ind w:left="85" w:right="8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Änderungen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2"/>
                <w:sz w:val="18"/>
              </w:rPr>
              <w:t>Datenschutzorgani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sation</w:t>
            </w:r>
            <w:proofErr w:type="spellEnd"/>
          </w:p>
        </w:tc>
        <w:tc>
          <w:tcPr>
            <w:tcW w:w="3736" w:type="dxa"/>
          </w:tcPr>
          <w:p w14:paraId="39BC4480" w14:textId="77777777" w:rsidR="00FB5EA4" w:rsidRDefault="00000000">
            <w:pPr>
              <w:pStyle w:val="TableParagraph"/>
              <w:spacing w:before="50" w:line="254" w:lineRule="auto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Sollen hier Anpassungen vorgenommen werden,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nicht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Ihnen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der </w:t>
            </w:r>
            <w:r>
              <w:rPr>
                <w:color w:val="231F20"/>
                <w:spacing w:val="-2"/>
                <w:sz w:val="18"/>
              </w:rPr>
              <w:t>Leitung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abgestimmt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sein.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Sprechen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das </w:t>
            </w:r>
            <w:r>
              <w:rPr>
                <w:color w:val="231F20"/>
                <w:sz w:val="18"/>
              </w:rPr>
              <w:t>Thema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gilt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auch,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wenn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Ihnen Aufgaben zuweisen will.</w:t>
            </w:r>
          </w:p>
        </w:tc>
        <w:tc>
          <w:tcPr>
            <w:tcW w:w="1180" w:type="dxa"/>
            <w:tcBorders>
              <w:right w:val="single" w:sz="8" w:space="0" w:color="004F91"/>
            </w:tcBorders>
          </w:tcPr>
          <w:p w14:paraId="069CA531" w14:textId="77777777" w:rsidR="00FB5EA4" w:rsidRDefault="00FB5EA4">
            <w:pPr>
              <w:pStyle w:val="TableParagraph"/>
              <w:rPr>
                <w:b/>
                <w:sz w:val="20"/>
              </w:rPr>
            </w:pPr>
          </w:p>
          <w:p w14:paraId="4279EF3D" w14:textId="77777777" w:rsidR="00FB5EA4" w:rsidRDefault="00FB5EA4">
            <w:pPr>
              <w:pStyle w:val="TableParagraph"/>
              <w:spacing w:before="24" w:after="1"/>
              <w:rPr>
                <w:b/>
                <w:sz w:val="20"/>
              </w:rPr>
            </w:pPr>
          </w:p>
          <w:p w14:paraId="5ADBD7F7" w14:textId="77777777" w:rsidR="00FB5EA4" w:rsidRDefault="00000000">
            <w:pPr>
              <w:pStyle w:val="TableParagraph"/>
              <w:spacing w:line="225" w:lineRule="exact"/>
              <w:ind w:left="48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F5F2A92" wp14:editId="20F0DA7D">
                  <wp:extent cx="142862" cy="142875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EA4" w14:paraId="5EEAA980" w14:textId="77777777">
        <w:trPr>
          <w:trHeight w:val="959"/>
        </w:trPr>
        <w:tc>
          <w:tcPr>
            <w:tcW w:w="1752" w:type="dxa"/>
            <w:tcBorders>
              <w:left w:val="single" w:sz="8" w:space="0" w:color="004F91"/>
            </w:tcBorders>
          </w:tcPr>
          <w:p w14:paraId="744D1DB4" w14:textId="77777777" w:rsidR="00FB5EA4" w:rsidRDefault="00000000">
            <w:pPr>
              <w:pStyle w:val="TableParagraph"/>
              <w:spacing w:before="51" w:line="254" w:lineRule="auto"/>
              <w:ind w:left="85" w:right="99"/>
              <w:rPr>
                <w:sz w:val="18"/>
              </w:rPr>
            </w:pPr>
            <w:r>
              <w:rPr>
                <w:color w:val="231F20"/>
                <w:sz w:val="18"/>
              </w:rPr>
              <w:t>Beeinflussung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oder </w:t>
            </w:r>
            <w:r>
              <w:rPr>
                <w:color w:val="231F20"/>
                <w:spacing w:val="-2"/>
                <w:sz w:val="18"/>
              </w:rPr>
              <w:t>Benachteiligung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Datenschutz- </w:t>
            </w:r>
            <w:r>
              <w:rPr>
                <w:color w:val="231F20"/>
                <w:spacing w:val="-2"/>
                <w:sz w:val="18"/>
              </w:rPr>
              <w:t>beauftragten</w:t>
            </w:r>
          </w:p>
        </w:tc>
        <w:tc>
          <w:tcPr>
            <w:tcW w:w="3736" w:type="dxa"/>
          </w:tcPr>
          <w:p w14:paraId="4D797375" w14:textId="77777777" w:rsidR="00FB5EA4" w:rsidRDefault="00000000">
            <w:pPr>
              <w:pStyle w:val="TableParagraph"/>
              <w:spacing w:before="50" w:line="254" w:lineRule="auto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Gerade wenn man Druck auf Sie ausübt, sollten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nicht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einfach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schlucken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oder </w:t>
            </w:r>
            <w:r>
              <w:rPr>
                <w:color w:val="231F20"/>
                <w:spacing w:val="-2"/>
                <w:sz w:val="18"/>
              </w:rPr>
              <w:t>dem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Druck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nachgeben.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Besprechen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das </w:t>
            </w:r>
            <w:r>
              <w:rPr>
                <w:color w:val="231F20"/>
                <w:sz w:val="18"/>
              </w:rPr>
              <w:t>Problem mit der Leitung.</w:t>
            </w:r>
          </w:p>
        </w:tc>
        <w:tc>
          <w:tcPr>
            <w:tcW w:w="1180" w:type="dxa"/>
            <w:tcBorders>
              <w:right w:val="single" w:sz="8" w:space="0" w:color="004F91"/>
            </w:tcBorders>
          </w:tcPr>
          <w:p w14:paraId="474F2D17" w14:textId="77777777" w:rsidR="00FB5EA4" w:rsidRDefault="00FB5EA4">
            <w:pPr>
              <w:pStyle w:val="TableParagraph"/>
              <w:spacing w:before="144" w:after="1"/>
              <w:rPr>
                <w:b/>
                <w:sz w:val="20"/>
              </w:rPr>
            </w:pPr>
          </w:p>
          <w:p w14:paraId="4381A02D" w14:textId="77777777" w:rsidR="00FB5EA4" w:rsidRDefault="00000000">
            <w:pPr>
              <w:pStyle w:val="TableParagraph"/>
              <w:spacing w:line="225" w:lineRule="exact"/>
              <w:ind w:left="48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2FAB0C5" wp14:editId="765C5AB7">
                  <wp:extent cx="142862" cy="14287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EA4" w14:paraId="7C86E9AB" w14:textId="77777777">
        <w:trPr>
          <w:trHeight w:val="739"/>
        </w:trPr>
        <w:tc>
          <w:tcPr>
            <w:tcW w:w="1752" w:type="dxa"/>
            <w:tcBorders>
              <w:left w:val="single" w:sz="8" w:space="0" w:color="004F91"/>
            </w:tcBorders>
          </w:tcPr>
          <w:p w14:paraId="6B757474" w14:textId="77777777" w:rsidR="00FB5EA4" w:rsidRDefault="00000000">
            <w:pPr>
              <w:pStyle w:val="TableParagraph"/>
              <w:spacing w:before="51" w:line="254" w:lineRule="auto"/>
              <w:ind w:left="85" w:right="32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Aktivwerden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2"/>
                <w:sz w:val="18"/>
              </w:rPr>
              <w:t>Datenschutzauf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sicht</w:t>
            </w:r>
            <w:proofErr w:type="spellEnd"/>
          </w:p>
        </w:tc>
        <w:tc>
          <w:tcPr>
            <w:tcW w:w="3736" w:type="dxa"/>
          </w:tcPr>
          <w:p w14:paraId="140187FF" w14:textId="77777777" w:rsidR="00FB5EA4" w:rsidRDefault="00000000">
            <w:pPr>
              <w:pStyle w:val="TableParagraph"/>
              <w:spacing w:before="51" w:line="254" w:lineRule="auto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Meldet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Aufsichtsbehörde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bei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Ihrem Unternehmen, muss das bei der Leitung bekannt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sein.</w:t>
            </w:r>
          </w:p>
        </w:tc>
        <w:tc>
          <w:tcPr>
            <w:tcW w:w="1180" w:type="dxa"/>
            <w:tcBorders>
              <w:right w:val="single" w:sz="8" w:space="0" w:color="004F91"/>
            </w:tcBorders>
          </w:tcPr>
          <w:p w14:paraId="19CAECDF" w14:textId="77777777" w:rsidR="00FB5EA4" w:rsidRDefault="00FB5EA4">
            <w:pPr>
              <w:pStyle w:val="TableParagraph"/>
              <w:spacing w:before="34" w:after="1"/>
              <w:rPr>
                <w:b/>
                <w:sz w:val="20"/>
              </w:rPr>
            </w:pPr>
          </w:p>
          <w:p w14:paraId="18EDF970" w14:textId="77777777" w:rsidR="00FB5EA4" w:rsidRDefault="00000000">
            <w:pPr>
              <w:pStyle w:val="TableParagraph"/>
              <w:spacing w:line="225" w:lineRule="exact"/>
              <w:ind w:left="48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01126ED" wp14:editId="3D0F2318">
                  <wp:extent cx="142862" cy="14287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EA4" w14:paraId="0BFDEE3F" w14:textId="77777777">
        <w:trPr>
          <w:trHeight w:val="954"/>
        </w:trPr>
        <w:tc>
          <w:tcPr>
            <w:tcW w:w="1752" w:type="dxa"/>
            <w:tcBorders>
              <w:left w:val="single" w:sz="8" w:space="0" w:color="004F91"/>
              <w:bottom w:val="single" w:sz="8" w:space="0" w:color="004F91"/>
            </w:tcBorders>
          </w:tcPr>
          <w:p w14:paraId="5EBF36DC" w14:textId="77777777" w:rsidR="00FB5EA4" w:rsidRDefault="00000000">
            <w:pPr>
              <w:pStyle w:val="TableParagraph"/>
              <w:spacing w:before="161" w:line="254" w:lineRule="auto"/>
              <w:ind w:left="85" w:right="336"/>
              <w:rPr>
                <w:sz w:val="18"/>
              </w:rPr>
            </w:pPr>
            <w:r>
              <w:rPr>
                <w:color w:val="231F20"/>
                <w:sz w:val="18"/>
              </w:rPr>
              <w:t>Einbinden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der </w:t>
            </w:r>
            <w:proofErr w:type="spellStart"/>
            <w:r>
              <w:rPr>
                <w:color w:val="231F20"/>
                <w:spacing w:val="-2"/>
                <w:sz w:val="18"/>
              </w:rPr>
              <w:t>Datenschutzauf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sichtsbehörde</w:t>
            </w:r>
            <w:proofErr w:type="spellEnd"/>
          </w:p>
        </w:tc>
        <w:tc>
          <w:tcPr>
            <w:tcW w:w="3736" w:type="dxa"/>
            <w:tcBorders>
              <w:bottom w:val="single" w:sz="8" w:space="0" w:color="004F91"/>
            </w:tcBorders>
          </w:tcPr>
          <w:p w14:paraId="68A88BC8" w14:textId="77777777" w:rsidR="00FB5EA4" w:rsidRDefault="00000000">
            <w:pPr>
              <w:pStyle w:val="TableParagraph"/>
              <w:spacing w:before="50" w:line="254" w:lineRule="auto"/>
              <w:ind w:left="90" w:right="15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Auch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wenn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Fragen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Aufsichtsbe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hörde</w:t>
            </w:r>
            <w:proofErr w:type="spellEnd"/>
            <w:r>
              <w:rPr>
                <w:color w:val="231F20"/>
                <w:sz w:val="18"/>
              </w:rPr>
              <w:t xml:space="preserve"> stellen will, sollte die Unternehmens- </w:t>
            </w:r>
            <w:proofErr w:type="spellStart"/>
            <w:r>
              <w:rPr>
                <w:color w:val="231F20"/>
                <w:sz w:val="18"/>
              </w:rPr>
              <w:t>leitung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Bescheid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wissen.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entscheidet, ob es tatsächlich dazu kommt.</w:t>
            </w:r>
          </w:p>
        </w:tc>
        <w:tc>
          <w:tcPr>
            <w:tcW w:w="1180" w:type="dxa"/>
            <w:tcBorders>
              <w:bottom w:val="single" w:sz="8" w:space="0" w:color="004F91"/>
              <w:right w:val="single" w:sz="8" w:space="0" w:color="004F91"/>
            </w:tcBorders>
          </w:tcPr>
          <w:p w14:paraId="25076D25" w14:textId="77777777" w:rsidR="00FB5EA4" w:rsidRDefault="00FB5EA4">
            <w:pPr>
              <w:pStyle w:val="TableParagraph"/>
              <w:spacing w:before="144" w:after="1"/>
              <w:rPr>
                <w:b/>
                <w:sz w:val="20"/>
              </w:rPr>
            </w:pPr>
          </w:p>
          <w:p w14:paraId="28F2F717" w14:textId="77777777" w:rsidR="00FB5EA4" w:rsidRDefault="00000000">
            <w:pPr>
              <w:pStyle w:val="TableParagraph"/>
              <w:spacing w:line="227" w:lineRule="exact"/>
              <w:ind w:left="483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8C23720" wp14:editId="1DC96D37">
                  <wp:extent cx="144671" cy="144684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1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A9A5E7" w14:textId="77777777" w:rsidR="00FB5EA4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536F9F5C" wp14:editId="7C417817">
                <wp:simplePos x="0" y="0"/>
                <wp:positionH relativeFrom="page">
                  <wp:posOffset>0</wp:posOffset>
                </wp:positionH>
                <wp:positionV relativeFrom="page">
                  <wp:posOffset>393</wp:posOffset>
                </wp:positionV>
                <wp:extent cx="5328285" cy="62515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6251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625157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6251206"/>
                              </a:lnTo>
                              <a:lnTo>
                                <a:pt x="5328005" y="6251206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4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31001pt;width:419.528pt;height:492.221pt;mso-position-horizontal-relative:page;mso-position-vertical-relative:page;z-index:-15845888" id="docshape3" filled="true" fillcolor="#c6c42c" stroked="false">
                <v:fill type="solid"/>
                <w10:wrap type="none"/>
              </v:rect>
            </w:pict>
          </mc:Fallback>
        </mc:AlternateContent>
      </w:r>
    </w:p>
    <w:sectPr w:rsidR="00FB5EA4">
      <w:pgSz w:w="8400" w:h="11910"/>
      <w:pgMar w:top="1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EA4"/>
    <w:rsid w:val="00130873"/>
    <w:rsid w:val="00361919"/>
    <w:rsid w:val="00F549D7"/>
    <w:rsid w:val="00F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8EBB"/>
  <w15:docId w15:val="{0FB04C85-822D-2841-AA0E-EDD511F0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3</cp:revision>
  <dcterms:created xsi:type="dcterms:W3CDTF">2025-03-18T11:59:00Z</dcterms:created>
  <dcterms:modified xsi:type="dcterms:W3CDTF">2025-03-18T12:01:00Z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GTS_PDFXVersion">
    <vt:lpwstr>PDF/X-4</vt:lpwstr>
  </property>
  <property fmtid="{D5CDD505-2E9C-101B-9397-08002B2CF9AE}" pid="4" name="LastSaved">
    <vt:filetime>2025-03-18T00:00:00Z</vt:filetime>
  </property>
</Properties>
</file>