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B1794" w14:textId="77777777" w:rsidR="004A154C" w:rsidRPr="00A94777" w:rsidRDefault="004A154C" w:rsidP="004A154C">
      <w:pPr>
        <w:pStyle w:val="KeinLeerraum"/>
        <w:rPr>
          <w:b/>
          <w:bCs/>
        </w:rPr>
      </w:pPr>
      <w:r w:rsidRPr="00A94777">
        <w:rPr>
          <w:b/>
          <w:bCs/>
        </w:rPr>
        <w:t>Muster</w:t>
      </w:r>
      <w:bookmarkStart w:id="0" w:name="_GoBack"/>
      <w:r w:rsidRPr="00A94777">
        <w:rPr>
          <w:b/>
          <w:bCs/>
        </w:rPr>
        <w:t xml:space="preserve">: Informationsschreiben zum </w:t>
      </w:r>
      <w:r>
        <w:rPr>
          <w:b/>
          <w:bCs/>
        </w:rPr>
        <w:t>„</w:t>
      </w:r>
      <w:r w:rsidRPr="00A94777">
        <w:rPr>
          <w:b/>
          <w:bCs/>
        </w:rPr>
        <w:t xml:space="preserve">World </w:t>
      </w:r>
      <w:r w:rsidRPr="001A4A4F">
        <w:rPr>
          <w:b/>
          <w:bCs/>
        </w:rPr>
        <w:t>Backup</w:t>
      </w:r>
      <w:r w:rsidRPr="00A94777">
        <w:rPr>
          <w:b/>
          <w:bCs/>
        </w:rPr>
        <w:t xml:space="preserve"> Day 2026</w:t>
      </w:r>
      <w:r>
        <w:rPr>
          <w:b/>
          <w:bCs/>
        </w:rPr>
        <w:t>“</w:t>
      </w:r>
    </w:p>
    <w:bookmarkEnd w:id="0"/>
    <w:p w14:paraId="79446E37" w14:textId="77777777" w:rsidR="004A154C" w:rsidRDefault="004A154C" w:rsidP="004A154C">
      <w:pPr>
        <w:pStyle w:val="KeinLeerraum"/>
      </w:pPr>
    </w:p>
    <w:p w14:paraId="514531EF" w14:textId="77777777" w:rsidR="004A154C" w:rsidRPr="009F70B9" w:rsidRDefault="004A154C" w:rsidP="004A154C">
      <w:pPr>
        <w:pStyle w:val="KeinLeerraum"/>
        <w:shd w:val="clear" w:color="auto" w:fill="D9E2F3" w:themeFill="accent1" w:themeFillTint="33"/>
        <w:rPr>
          <w:b/>
          <w:bCs/>
        </w:rPr>
      </w:pPr>
      <w:r w:rsidRPr="009F70B9">
        <w:rPr>
          <w:b/>
          <w:bCs/>
        </w:rPr>
        <w:t xml:space="preserve">Heute ist </w:t>
      </w:r>
      <w:r>
        <w:rPr>
          <w:b/>
          <w:bCs/>
        </w:rPr>
        <w:t>„</w:t>
      </w:r>
      <w:r w:rsidRPr="009F70B9">
        <w:rPr>
          <w:b/>
          <w:bCs/>
        </w:rPr>
        <w:t xml:space="preserve">World </w:t>
      </w:r>
      <w:r w:rsidRPr="001A4A4F">
        <w:rPr>
          <w:b/>
          <w:bCs/>
        </w:rPr>
        <w:t>Backup</w:t>
      </w:r>
      <w:r w:rsidRPr="009F70B9">
        <w:rPr>
          <w:b/>
          <w:bCs/>
        </w:rPr>
        <w:t xml:space="preserve"> Day</w:t>
      </w:r>
      <w:r>
        <w:rPr>
          <w:b/>
          <w:bCs/>
        </w:rPr>
        <w:t>“</w:t>
      </w:r>
      <w:r w:rsidRPr="009F70B9">
        <w:rPr>
          <w:b/>
          <w:bCs/>
        </w:rPr>
        <w:t xml:space="preserve"> – </w:t>
      </w:r>
      <w:r>
        <w:rPr>
          <w:b/>
          <w:bCs/>
        </w:rPr>
        <w:t>l</w:t>
      </w:r>
      <w:r w:rsidRPr="009F70B9">
        <w:rPr>
          <w:b/>
          <w:bCs/>
        </w:rPr>
        <w:t xml:space="preserve">eisten Sie Ihren </w:t>
      </w:r>
      <w:r w:rsidRPr="001A4A4F">
        <w:rPr>
          <w:b/>
          <w:bCs/>
        </w:rPr>
        <w:t>Beitrag</w:t>
      </w:r>
    </w:p>
    <w:p w14:paraId="669984B3" w14:textId="77777777" w:rsidR="004A154C" w:rsidRPr="00EF5B8C" w:rsidRDefault="004A154C" w:rsidP="004A154C">
      <w:pPr>
        <w:pStyle w:val="KeinLeerraum"/>
        <w:shd w:val="clear" w:color="auto" w:fill="D9E2F3" w:themeFill="accent1" w:themeFillTint="33"/>
      </w:pPr>
    </w:p>
    <w:p w14:paraId="2A84AFEE" w14:textId="77777777" w:rsidR="004A154C" w:rsidRDefault="004A154C" w:rsidP="004A154C">
      <w:pPr>
        <w:pStyle w:val="KeinLeerraum"/>
        <w:shd w:val="clear" w:color="auto" w:fill="D9E2F3" w:themeFill="accent1" w:themeFillTint="33"/>
      </w:pPr>
      <w:r>
        <w:t>Liebe Kolleginnen,</w:t>
      </w:r>
    </w:p>
    <w:p w14:paraId="3F5DFC53" w14:textId="77777777" w:rsidR="004A154C" w:rsidRDefault="004A154C" w:rsidP="004A154C">
      <w:pPr>
        <w:pStyle w:val="KeinLeerraum"/>
        <w:shd w:val="clear" w:color="auto" w:fill="D9E2F3" w:themeFill="accent1" w:themeFillTint="33"/>
      </w:pPr>
      <w:r>
        <w:t>liebe Kollegen,</w:t>
      </w:r>
    </w:p>
    <w:p w14:paraId="13A5E534" w14:textId="77777777" w:rsidR="004A154C" w:rsidRDefault="004A154C" w:rsidP="004A154C">
      <w:pPr>
        <w:pStyle w:val="KeinLeerraum"/>
        <w:shd w:val="clear" w:color="auto" w:fill="D9E2F3" w:themeFill="accent1" w:themeFillTint="33"/>
      </w:pPr>
    </w:p>
    <w:p w14:paraId="5E56C8B1" w14:textId="77777777" w:rsidR="004A154C" w:rsidRDefault="004A154C" w:rsidP="004A154C">
      <w:pPr>
        <w:pStyle w:val="KeinLeerraum"/>
        <w:shd w:val="clear" w:color="auto" w:fill="D9E2F3" w:themeFill="accent1" w:themeFillTint="33"/>
      </w:pPr>
      <w:r>
        <w:t xml:space="preserve">heute, am 31.3.2026, ist wieder „World </w:t>
      </w:r>
      <w:r w:rsidRPr="001A4A4F">
        <w:t>Backup</w:t>
      </w:r>
      <w:r>
        <w:t xml:space="preserve"> Day“, der internationale Tag der Datensicherung. Er erinnert uns daran, wie wichtig es ist, (wichtige) Daten und Informationen regelmäßig zu sichern. Denn bei Ihnen und unserem Unternehmen sollte sich nicht der in der IT-Welt gebräuchliche Spruch bewahrheiten: „</w:t>
      </w:r>
      <w:proofErr w:type="spellStart"/>
      <w:r>
        <w:t>No</w:t>
      </w:r>
      <w:proofErr w:type="spellEnd"/>
      <w:r>
        <w:t xml:space="preserve"> </w:t>
      </w:r>
      <w:proofErr w:type="spellStart"/>
      <w:r>
        <w:t>backup</w:t>
      </w:r>
      <w:proofErr w:type="spellEnd"/>
      <w:r>
        <w:t xml:space="preserve">, </w:t>
      </w:r>
      <w:proofErr w:type="spellStart"/>
      <w:r>
        <w:t>no</w:t>
      </w:r>
      <w:proofErr w:type="spellEnd"/>
      <w:r>
        <w:t xml:space="preserve"> </w:t>
      </w:r>
      <w:proofErr w:type="spellStart"/>
      <w:r>
        <w:t>mercy</w:t>
      </w:r>
      <w:proofErr w:type="spellEnd"/>
      <w:r>
        <w:t>“ – keine Datensicherung, kein Mitleid.</w:t>
      </w:r>
    </w:p>
    <w:p w14:paraId="425E0F1C" w14:textId="77777777" w:rsidR="004A154C" w:rsidRDefault="004A154C" w:rsidP="004A154C">
      <w:pPr>
        <w:pStyle w:val="KeinLeerraum"/>
        <w:shd w:val="clear" w:color="auto" w:fill="D9E2F3" w:themeFill="accent1" w:themeFillTint="33"/>
      </w:pPr>
    </w:p>
    <w:p w14:paraId="2D7672B9" w14:textId="77777777" w:rsidR="004A154C" w:rsidRPr="00F86B94" w:rsidRDefault="004A154C" w:rsidP="004A154C">
      <w:pPr>
        <w:pStyle w:val="KeinLeerraum"/>
        <w:shd w:val="clear" w:color="auto" w:fill="D9E2F3" w:themeFill="accent1" w:themeFillTint="33"/>
        <w:rPr>
          <w:b/>
          <w:bCs/>
        </w:rPr>
      </w:pPr>
      <w:r w:rsidRPr="00F86B94">
        <w:rPr>
          <w:b/>
          <w:bCs/>
        </w:rPr>
        <w:t xml:space="preserve">Darum sind Datensicherungen so </w:t>
      </w:r>
      <w:r w:rsidRPr="001A4A4F">
        <w:rPr>
          <w:b/>
          <w:bCs/>
        </w:rPr>
        <w:t>wichtig</w:t>
      </w:r>
    </w:p>
    <w:p w14:paraId="341BFCF9" w14:textId="77777777" w:rsidR="004A154C" w:rsidRDefault="004A154C" w:rsidP="004A154C">
      <w:pPr>
        <w:pStyle w:val="KeinLeerraum"/>
        <w:shd w:val="clear" w:color="auto" w:fill="D9E2F3" w:themeFill="accent1" w:themeFillTint="33"/>
      </w:pPr>
      <w:r>
        <w:t>Klar ist natürlich: Daten auswählen und passend sichern ist mit Arbeit und Kosten verbunden. Doch der Aufwand lohnt sich immer. Denn Datensicherungen sind gerade in der heutigen Zeit eine Art Lebensversicherung für unser Unternehmen. Sie können der Rettungsanker sein, um weiter existieren zu können. Denn Back-ups sind unerlässlich gerade im Zusammenhang mit Folgendem:</w:t>
      </w:r>
    </w:p>
    <w:p w14:paraId="30C4A729" w14:textId="77777777" w:rsidR="004A154C" w:rsidRDefault="004A154C" w:rsidP="004A154C">
      <w:pPr>
        <w:pStyle w:val="KeinLeerraum"/>
        <w:numPr>
          <w:ilvl w:val="0"/>
          <w:numId w:val="15"/>
        </w:numPr>
        <w:shd w:val="clear" w:color="auto" w:fill="D9E2F3" w:themeFill="accent1" w:themeFillTint="33"/>
      </w:pPr>
      <w:r w:rsidRPr="00B34C1F">
        <w:rPr>
          <w:b/>
          <w:bCs/>
        </w:rPr>
        <w:t xml:space="preserve">Cyberangriffe: </w:t>
      </w:r>
      <w:r>
        <w:t>Kriminelle können Sicherheitslücken ausnutzen oder Schadsoftware einschleusen. Das Ziel: Daten werden verschlüsselt oder entwendet, um Lösegeld von unserem Unternehmen zu erpressen. Mit Back-ups minimieren wir dieses Risiko bzw. entschärfen das Druckmittel.</w:t>
      </w:r>
    </w:p>
    <w:p w14:paraId="034DAD69" w14:textId="77777777" w:rsidR="004A154C" w:rsidRDefault="004A154C" w:rsidP="004A154C">
      <w:pPr>
        <w:pStyle w:val="KeinLeerraum"/>
        <w:numPr>
          <w:ilvl w:val="0"/>
          <w:numId w:val="15"/>
        </w:numPr>
        <w:shd w:val="clear" w:color="auto" w:fill="D9E2F3" w:themeFill="accent1" w:themeFillTint="33"/>
      </w:pPr>
      <w:r w:rsidRPr="00B34C1F">
        <w:rPr>
          <w:b/>
          <w:bCs/>
        </w:rPr>
        <w:t>Technische Defekte:</w:t>
      </w:r>
      <w:r>
        <w:t xml:space="preserve"> Alles hat eine begrenzte Lebenszeit. Wann etwa ein Datenträger das Zeitliche segnet, ist nicht wirklich vorhersehbar. Doch ist ein Datenträger kaputt, sind unter Umständen auch alle gespeicherten Daten futsch. Das kann ein großes und eventuell nicht mehr zu behebendes Problem sein.</w:t>
      </w:r>
    </w:p>
    <w:p w14:paraId="56023CA1" w14:textId="77777777" w:rsidR="004A154C" w:rsidRDefault="004A154C" w:rsidP="004A154C">
      <w:pPr>
        <w:pStyle w:val="KeinLeerraum"/>
        <w:numPr>
          <w:ilvl w:val="0"/>
          <w:numId w:val="15"/>
        </w:numPr>
        <w:shd w:val="clear" w:color="auto" w:fill="D9E2F3" w:themeFill="accent1" w:themeFillTint="33"/>
      </w:pPr>
      <w:r w:rsidRPr="00D535DA">
        <w:rPr>
          <w:b/>
          <w:bCs/>
        </w:rPr>
        <w:t>Menschliche</w:t>
      </w:r>
      <w:r>
        <w:rPr>
          <w:b/>
          <w:bCs/>
        </w:rPr>
        <w:t>s</w:t>
      </w:r>
      <w:r w:rsidRPr="00D535DA">
        <w:rPr>
          <w:b/>
          <w:bCs/>
        </w:rPr>
        <w:t xml:space="preserve"> Versagen</w:t>
      </w:r>
      <w:r w:rsidRPr="009269FC">
        <w:rPr>
          <w:b/>
        </w:rPr>
        <w:t>:</w:t>
      </w:r>
      <w:r>
        <w:t xml:space="preserve"> Sie haben das vielleicht auch schon erlebt – ein falscher Klick und schon ist es passiert. Die Daten sind weg. Und das vielleicht für immer, wenn </w:t>
      </w:r>
      <w:r w:rsidRPr="001A4A4F">
        <w:t xml:space="preserve">es </w:t>
      </w:r>
      <w:r>
        <w:t>keine Datensicherung gibt.</w:t>
      </w:r>
    </w:p>
    <w:p w14:paraId="2EDCE221" w14:textId="77777777" w:rsidR="004A154C" w:rsidRDefault="004A154C" w:rsidP="004A154C">
      <w:pPr>
        <w:pStyle w:val="KeinLeerraum"/>
        <w:numPr>
          <w:ilvl w:val="0"/>
          <w:numId w:val="15"/>
        </w:numPr>
        <w:shd w:val="clear" w:color="auto" w:fill="D9E2F3" w:themeFill="accent1" w:themeFillTint="33"/>
      </w:pPr>
      <w:r w:rsidRPr="0087767F">
        <w:rPr>
          <w:b/>
          <w:bCs/>
        </w:rPr>
        <w:t>Schadensereignisse:</w:t>
      </w:r>
      <w:r>
        <w:t xml:space="preserve"> Denken Sie hier gerade an Feuer und Wasser. Auch moderne Speichertechnik kann sensibel sein und damit nicht klarkommen. Eingedrungenes Wasser oder zu hohe Temperaturen können auch Daten killen.</w:t>
      </w:r>
    </w:p>
    <w:p w14:paraId="6ADBDD35" w14:textId="77777777" w:rsidR="004A154C" w:rsidRDefault="004A154C" w:rsidP="004A154C">
      <w:pPr>
        <w:pStyle w:val="KeinLeerraum"/>
        <w:numPr>
          <w:ilvl w:val="0"/>
          <w:numId w:val="15"/>
        </w:numPr>
        <w:shd w:val="clear" w:color="auto" w:fill="D9E2F3" w:themeFill="accent1" w:themeFillTint="33"/>
      </w:pPr>
      <w:r>
        <w:rPr>
          <w:b/>
          <w:bCs/>
        </w:rPr>
        <w:t xml:space="preserve">Angemessene Datensicherheit: </w:t>
      </w:r>
      <w:r>
        <w:t>Datensicherungen sind auch unter Datenschutzaspekten wichtige Maßnahmen, um die Sicherheit der verarbeiteten Daten zu gewährleisten. Auch die Datenverfügbarkeit ist ein wichtiger Aspekt im Datenschutz. Dazu tragen Back-ups bei.</w:t>
      </w:r>
    </w:p>
    <w:p w14:paraId="0FC23690" w14:textId="77777777" w:rsidR="004A154C" w:rsidRPr="00EF5B8C" w:rsidRDefault="004A154C" w:rsidP="004A154C">
      <w:pPr>
        <w:pStyle w:val="KeinLeerraum"/>
        <w:shd w:val="clear" w:color="auto" w:fill="D9E2F3" w:themeFill="accent1" w:themeFillTint="33"/>
      </w:pPr>
    </w:p>
    <w:p w14:paraId="28B3F2FA" w14:textId="77777777" w:rsidR="004A154C" w:rsidRPr="00E6207B" w:rsidRDefault="004A154C" w:rsidP="004A154C">
      <w:pPr>
        <w:pStyle w:val="KeinLeerraum"/>
        <w:shd w:val="clear" w:color="auto" w:fill="D9E2F3" w:themeFill="accent1" w:themeFillTint="33"/>
        <w:rPr>
          <w:b/>
          <w:bCs/>
        </w:rPr>
      </w:pPr>
      <w:r w:rsidRPr="00E6207B">
        <w:rPr>
          <w:b/>
          <w:bCs/>
        </w:rPr>
        <w:t>Achten Sie auf diese Back-up</w:t>
      </w:r>
      <w:r>
        <w:rPr>
          <w:b/>
          <w:bCs/>
        </w:rPr>
        <w:t>-</w:t>
      </w:r>
      <w:r w:rsidRPr="00E6207B">
        <w:rPr>
          <w:b/>
          <w:bCs/>
        </w:rPr>
        <w:t>Tipps</w:t>
      </w:r>
    </w:p>
    <w:p w14:paraId="1A7D314C" w14:textId="77777777" w:rsidR="004A154C" w:rsidRDefault="004A154C" w:rsidP="004A154C">
      <w:pPr>
        <w:pStyle w:val="KeinLeerraum"/>
        <w:shd w:val="clear" w:color="auto" w:fill="D9E2F3" w:themeFill="accent1" w:themeFillTint="33"/>
      </w:pPr>
      <w:r>
        <w:t xml:space="preserve">Sie meinen, Sie haben nichts, was gesichert werden müsste? Da liegen Sie garantiert falsch. Und weil es bei </w:t>
      </w:r>
      <w:r w:rsidRPr="001A4A4F">
        <w:t>jedem sicherungswürdige Daten</w:t>
      </w:r>
      <w:r>
        <w:t xml:space="preserve"> gibt, sollten Sie die folgenden Tipps rund um Back-ups beherzigen:</w:t>
      </w:r>
    </w:p>
    <w:p w14:paraId="4FD8E73B" w14:textId="77777777" w:rsidR="004A154C" w:rsidRDefault="004A154C" w:rsidP="004A154C">
      <w:pPr>
        <w:pStyle w:val="KeinLeerraum"/>
        <w:shd w:val="clear" w:color="auto" w:fill="D9E2F3" w:themeFill="accent1" w:themeFillTint="33"/>
      </w:pPr>
    </w:p>
    <w:p w14:paraId="4F2BAC3B" w14:textId="77777777" w:rsidR="004A154C" w:rsidRPr="00B12CB0" w:rsidRDefault="004A154C" w:rsidP="004A154C">
      <w:pPr>
        <w:pStyle w:val="KeinLeerraum"/>
        <w:shd w:val="clear" w:color="auto" w:fill="D9E2F3" w:themeFill="accent1" w:themeFillTint="33"/>
        <w:rPr>
          <w:b/>
          <w:bCs/>
        </w:rPr>
      </w:pPr>
      <w:r w:rsidRPr="00B12CB0">
        <w:rPr>
          <w:b/>
          <w:bCs/>
        </w:rPr>
        <w:t>Finden Sie die relevanten Systeme und Daten</w:t>
      </w:r>
    </w:p>
    <w:p w14:paraId="597B3F8E" w14:textId="77777777" w:rsidR="004A154C" w:rsidRDefault="004A154C" w:rsidP="004A154C">
      <w:pPr>
        <w:pStyle w:val="KeinLeerraum"/>
        <w:shd w:val="clear" w:color="auto" w:fill="D9E2F3" w:themeFill="accent1" w:themeFillTint="33"/>
      </w:pPr>
      <w:r>
        <w:t>Schauen Sie sich in Ihrem Verantwortungsbereich, bei Ihrer Tätigkeit und in Ihrem Arbeitsumfeld um. Überlegen Sie kritisch: Welche Systeme oder Daten sind für das Unternehmen oder mich überlebenswichtig? Welche Informationen können im Fall der Fälle nicht oder nur mit erheblichem Aufwand oder Schwierigkeiten neu erstellt werden? Solche Informationen sollten regelmäßig gesichert werden.</w:t>
      </w:r>
    </w:p>
    <w:p w14:paraId="6842088B" w14:textId="77777777" w:rsidR="004A154C" w:rsidRDefault="004A154C" w:rsidP="004A154C">
      <w:pPr>
        <w:pStyle w:val="KeinLeerraum"/>
        <w:shd w:val="clear" w:color="auto" w:fill="D9E2F3" w:themeFill="accent1" w:themeFillTint="33"/>
      </w:pPr>
    </w:p>
    <w:p w14:paraId="484EB428" w14:textId="77777777" w:rsidR="004A154C" w:rsidRPr="00007EB2" w:rsidRDefault="004A154C" w:rsidP="004A154C">
      <w:pPr>
        <w:pStyle w:val="KeinLeerraum"/>
        <w:shd w:val="clear" w:color="auto" w:fill="D9E2F3" w:themeFill="accent1" w:themeFillTint="33"/>
        <w:rPr>
          <w:b/>
          <w:bCs/>
        </w:rPr>
      </w:pPr>
      <w:r w:rsidRPr="00007EB2">
        <w:rPr>
          <w:b/>
          <w:bCs/>
        </w:rPr>
        <w:t xml:space="preserve">Bewerten Sie </w:t>
      </w:r>
      <w:r>
        <w:rPr>
          <w:b/>
          <w:bCs/>
        </w:rPr>
        <w:t xml:space="preserve">gemeinsam </w:t>
      </w:r>
      <w:r w:rsidRPr="00007EB2">
        <w:rPr>
          <w:b/>
          <w:bCs/>
        </w:rPr>
        <w:t>die Notwendigkei</w:t>
      </w:r>
      <w:r>
        <w:rPr>
          <w:b/>
          <w:bCs/>
        </w:rPr>
        <w:t>t</w:t>
      </w:r>
    </w:p>
    <w:p w14:paraId="0E623F72" w14:textId="77777777" w:rsidR="004A154C" w:rsidRDefault="004A154C" w:rsidP="004A154C">
      <w:pPr>
        <w:pStyle w:val="KeinLeerraum"/>
        <w:shd w:val="clear" w:color="auto" w:fill="D9E2F3" w:themeFill="accent1" w:themeFillTint="33"/>
      </w:pPr>
      <w:r>
        <w:t>Sprechen Sie mit Kollegen oder Vorgesetzten. Klären Sie nicht nur, wie deren Einschätzung bezüglich des generellen Sicherungsbedarfs ist. Besprechen Sie auch, für wie lange man realistisch auf bestimmte Informationen verzichten kann. Diese Einordnung ist wichtig, um eine passende Sicherungsmethode bzw. den passenden Rhythmus zu finden.</w:t>
      </w:r>
    </w:p>
    <w:p w14:paraId="6A28B4E1" w14:textId="77777777" w:rsidR="004A154C" w:rsidRDefault="004A154C" w:rsidP="004A154C">
      <w:pPr>
        <w:pStyle w:val="KeinLeerraum"/>
        <w:shd w:val="clear" w:color="auto" w:fill="D9E2F3" w:themeFill="accent1" w:themeFillTint="33"/>
      </w:pPr>
    </w:p>
    <w:p w14:paraId="36B00BFB" w14:textId="77777777" w:rsidR="004A154C" w:rsidRPr="00D006A0" w:rsidRDefault="004A154C" w:rsidP="004A154C">
      <w:pPr>
        <w:pStyle w:val="KeinLeerraum"/>
        <w:shd w:val="clear" w:color="auto" w:fill="D9E2F3" w:themeFill="accent1" w:themeFillTint="33"/>
        <w:rPr>
          <w:b/>
          <w:bCs/>
        </w:rPr>
      </w:pPr>
      <w:r w:rsidRPr="00D006A0">
        <w:rPr>
          <w:b/>
          <w:bCs/>
        </w:rPr>
        <w:t xml:space="preserve">Sprechen Sie </w:t>
      </w:r>
      <w:r>
        <w:rPr>
          <w:b/>
          <w:bCs/>
        </w:rPr>
        <w:t>wegen</w:t>
      </w:r>
      <w:r w:rsidRPr="00D006A0">
        <w:rPr>
          <w:b/>
          <w:bCs/>
        </w:rPr>
        <w:t xml:space="preserve"> der Methode mit den Profis</w:t>
      </w:r>
    </w:p>
    <w:p w14:paraId="1AC879C6" w14:textId="77777777" w:rsidR="004A154C" w:rsidRDefault="004A154C" w:rsidP="004A154C">
      <w:pPr>
        <w:pStyle w:val="KeinLeerraum"/>
        <w:shd w:val="clear" w:color="auto" w:fill="D9E2F3" w:themeFill="accent1" w:themeFillTint="33"/>
      </w:pPr>
      <w:r>
        <w:t>Was für den konkreten Fall in Sachen Back-up am besten passt und funktioniert, können Ihnen die Profis der IT-Abteilung sagen. Diese unterstützen Sie gerne dabei, leicht umsetzbare Back-up-Strategien zu entwickeln, damit Back-ups so gestaltet sind, dass sie mit minimalem Aufwand in Ihr Tagesgeschäft integriert werden können. Denn klar ist: Auch das Datensichern darf nicht auf die leichte Schulter genommen werden.</w:t>
      </w:r>
    </w:p>
    <w:p w14:paraId="17F44F63" w14:textId="77777777" w:rsidR="004A154C" w:rsidRDefault="004A154C" w:rsidP="004A154C">
      <w:pPr>
        <w:pStyle w:val="KeinLeerraum"/>
        <w:shd w:val="clear" w:color="auto" w:fill="D9E2F3" w:themeFill="accent1" w:themeFillTint="33"/>
      </w:pPr>
    </w:p>
    <w:p w14:paraId="1296541F" w14:textId="77777777" w:rsidR="004A154C" w:rsidRPr="00E6207B" w:rsidRDefault="004A154C" w:rsidP="004A154C">
      <w:pPr>
        <w:pStyle w:val="KeinLeerraum"/>
        <w:shd w:val="clear" w:color="auto" w:fill="D9E2F3" w:themeFill="accent1" w:themeFillTint="33"/>
        <w:rPr>
          <w:b/>
          <w:bCs/>
        </w:rPr>
      </w:pPr>
      <w:r w:rsidRPr="00E6207B">
        <w:rPr>
          <w:b/>
          <w:bCs/>
        </w:rPr>
        <w:t xml:space="preserve">Regeln sind </w:t>
      </w:r>
      <w:r w:rsidRPr="001A4A4F">
        <w:rPr>
          <w:b/>
          <w:bCs/>
        </w:rPr>
        <w:t>wichtig</w:t>
      </w:r>
    </w:p>
    <w:p w14:paraId="2C25E3DB" w14:textId="77777777" w:rsidR="004A154C" w:rsidRDefault="004A154C" w:rsidP="004A154C">
      <w:pPr>
        <w:pStyle w:val="KeinLeerraum"/>
        <w:shd w:val="clear" w:color="auto" w:fill="D9E2F3" w:themeFill="accent1" w:themeFillTint="33"/>
      </w:pPr>
      <w:r>
        <w:lastRenderedPageBreak/>
        <w:t>Nicht immer funktionieren Back-ups automatisch. Manchmal muss es eben manuell passieren. Ist das der Fall, sind Regeln unerlässlich. Legen Sie beispielsweise abteilungsintern fest, wer wann was wie wo zu sichern hat. Doch mindestens so wichtig wie die Regeln an sich ist deren Umsetzung. Liegt das in Ihrer Zuständigkeit, überlegen Sie, wie Sie sicherstellen können, dass Sie nötige Back-ups tatsächlich durchführen.</w:t>
      </w:r>
    </w:p>
    <w:p w14:paraId="44A3240C" w14:textId="77777777" w:rsidR="004A154C" w:rsidRDefault="004A154C" w:rsidP="004A154C">
      <w:pPr>
        <w:pStyle w:val="KeinLeerraum"/>
        <w:shd w:val="clear" w:color="auto" w:fill="D9E2F3" w:themeFill="accent1" w:themeFillTint="33"/>
      </w:pPr>
    </w:p>
    <w:p w14:paraId="41AAB1E2" w14:textId="77777777" w:rsidR="004A154C" w:rsidRPr="00DC6335" w:rsidRDefault="004A154C" w:rsidP="004A154C">
      <w:pPr>
        <w:pStyle w:val="KeinLeerraum"/>
        <w:shd w:val="clear" w:color="auto" w:fill="D9E2F3" w:themeFill="accent1" w:themeFillTint="33"/>
        <w:rPr>
          <w:b/>
          <w:bCs/>
        </w:rPr>
      </w:pPr>
      <w:r w:rsidRPr="00DC6335">
        <w:rPr>
          <w:b/>
          <w:bCs/>
        </w:rPr>
        <w:t>Setzen Sie auf die 3-2-1-Regel</w:t>
      </w:r>
    </w:p>
    <w:p w14:paraId="4C76F68E" w14:textId="77777777" w:rsidR="004A154C" w:rsidRDefault="004A154C" w:rsidP="004A154C">
      <w:pPr>
        <w:pStyle w:val="KeinLeerraum"/>
        <w:shd w:val="clear" w:color="auto" w:fill="D9E2F3" w:themeFill="accent1" w:themeFillTint="33"/>
      </w:pPr>
      <w:r>
        <w:t xml:space="preserve">Diese Regel hat sich in der Praxis bewährt und ist schnell erklärt: Wichtige Daten müssen unbedingt gesichert werden. Dazu sollte es </w:t>
      </w:r>
      <w:r w:rsidRPr="002661E8">
        <w:rPr>
          <w:b/>
          <w:bCs/>
          <w:u w:val="single"/>
        </w:rPr>
        <w:t>drei</w:t>
      </w:r>
      <w:r>
        <w:t xml:space="preserve"> Kopien der Daten als Sicherungen geben, eben die Originaldaten plus zwei Sicherungen. Die beiden Sicherungen sollten auf </w:t>
      </w:r>
      <w:r w:rsidRPr="00D30AD6">
        <w:rPr>
          <w:b/>
          <w:bCs/>
          <w:u w:val="single"/>
        </w:rPr>
        <w:t>zwei</w:t>
      </w:r>
      <w:r>
        <w:t xml:space="preserve"> unterschiedlichen Speichermedien abgelegt sein. </w:t>
      </w:r>
      <w:r w:rsidRPr="00E15401">
        <w:rPr>
          <w:b/>
          <w:bCs/>
          <w:u w:val="single"/>
        </w:rPr>
        <w:t>Ein</w:t>
      </w:r>
      <w:r>
        <w:t xml:space="preserve"> Speichermedium und damit eine Datenkopie sollte an einem anderen sicheren Ort aufbewahrt werden. Und sicher aufbewahren </w:t>
      </w:r>
      <w:r w:rsidRPr="001A4A4F">
        <w:t>sollten Sie wörtlich nehmen</w:t>
      </w:r>
      <w:r>
        <w:t xml:space="preserve">. Achten Sie darauf, dass die Daten vor dem Zugriff Unbefugter geschützt sind. Dazu </w:t>
      </w:r>
      <w:r w:rsidRPr="001A4A4F">
        <w:t>k</w:t>
      </w:r>
      <w:r>
        <w:t>önnen</w:t>
      </w:r>
      <w:r w:rsidRPr="001A4A4F">
        <w:t xml:space="preserve"> auch das Verschlüsseln der Daten und das Wegschließen</w:t>
      </w:r>
      <w:r>
        <w:t xml:space="preserve"> des Datenträgers zählen.</w:t>
      </w:r>
    </w:p>
    <w:p w14:paraId="0ADD7C0F" w14:textId="77777777" w:rsidR="004A154C" w:rsidRDefault="004A154C" w:rsidP="004A154C">
      <w:pPr>
        <w:pStyle w:val="KeinLeerraum"/>
        <w:shd w:val="clear" w:color="auto" w:fill="D9E2F3" w:themeFill="accent1" w:themeFillTint="33"/>
      </w:pPr>
    </w:p>
    <w:p w14:paraId="6DECF016" w14:textId="77777777" w:rsidR="004A154C" w:rsidRPr="009B1210" w:rsidRDefault="004A154C" w:rsidP="004A154C">
      <w:pPr>
        <w:pStyle w:val="KeinLeerraum"/>
        <w:shd w:val="clear" w:color="auto" w:fill="D9E2F3" w:themeFill="accent1" w:themeFillTint="33"/>
        <w:rPr>
          <w:b/>
          <w:bCs/>
        </w:rPr>
      </w:pPr>
      <w:r w:rsidRPr="009B1210">
        <w:rPr>
          <w:b/>
          <w:bCs/>
        </w:rPr>
        <w:t>Denken Sie auch an Software</w:t>
      </w:r>
    </w:p>
    <w:p w14:paraId="35C37561" w14:textId="77777777" w:rsidR="004A154C" w:rsidRDefault="004A154C" w:rsidP="004A154C">
      <w:pPr>
        <w:pStyle w:val="KeinLeerraum"/>
        <w:shd w:val="clear" w:color="auto" w:fill="D9E2F3" w:themeFill="accent1" w:themeFillTint="33"/>
      </w:pPr>
      <w:r>
        <w:t xml:space="preserve">Nicht nur Daten können sicherungswürdig sein. Das kann auch für Software bzw. Installationsdateien gelten. </w:t>
      </w:r>
      <w:r w:rsidRPr="001A4A4F">
        <w:t>Gerade</w:t>
      </w:r>
      <w:r>
        <w:t xml:space="preserve"> wenn ältere Versionen gebraucht werden, etwa um Daten oder Dateiformate lesen zu können, sollten Sie auch hier das Back-up nicht vergessen.</w:t>
      </w:r>
    </w:p>
    <w:p w14:paraId="267AC79B" w14:textId="77777777" w:rsidR="004A154C" w:rsidRDefault="004A154C" w:rsidP="004A154C">
      <w:pPr>
        <w:pStyle w:val="KeinLeerraum"/>
        <w:shd w:val="clear" w:color="auto" w:fill="D9E2F3" w:themeFill="accent1" w:themeFillTint="33"/>
      </w:pPr>
    </w:p>
    <w:p w14:paraId="4F485615" w14:textId="77777777" w:rsidR="004A154C" w:rsidRPr="00A52AA2" w:rsidRDefault="004A154C" w:rsidP="004A154C">
      <w:pPr>
        <w:pStyle w:val="KeinLeerraum"/>
        <w:shd w:val="clear" w:color="auto" w:fill="D9E2F3" w:themeFill="accent1" w:themeFillTint="33"/>
        <w:rPr>
          <w:b/>
          <w:bCs/>
        </w:rPr>
      </w:pPr>
      <w:r w:rsidRPr="00A52AA2">
        <w:rPr>
          <w:b/>
          <w:bCs/>
        </w:rPr>
        <w:t>Testen Sie den Zugriff und die Wiederherstellbarkeit</w:t>
      </w:r>
    </w:p>
    <w:p w14:paraId="251B3620" w14:textId="77777777" w:rsidR="004A154C" w:rsidRDefault="004A154C" w:rsidP="004A154C">
      <w:pPr>
        <w:pStyle w:val="KeinLeerraum"/>
        <w:shd w:val="clear" w:color="auto" w:fill="D9E2F3" w:themeFill="accent1" w:themeFillTint="33"/>
      </w:pPr>
      <w:r>
        <w:t>Die beste Datensicherung ist für die Tonne, wenn Sie Ihnen im Fall der Fälle nichts bringt. Probieren Sie daher aus, ob Sie problemlos auf gesicherte Informationen zugreifen können bzw. gesicherte Daten wiederherstellbar sind.</w:t>
      </w:r>
    </w:p>
    <w:p w14:paraId="1FF842F1" w14:textId="77777777" w:rsidR="004A154C" w:rsidRDefault="004A154C" w:rsidP="004A154C">
      <w:pPr>
        <w:pStyle w:val="KeinLeerraum"/>
        <w:shd w:val="clear" w:color="auto" w:fill="D9E2F3" w:themeFill="accent1" w:themeFillTint="33"/>
      </w:pPr>
    </w:p>
    <w:p w14:paraId="122CDED0" w14:textId="77777777" w:rsidR="004A154C" w:rsidRPr="0012051E" w:rsidRDefault="004A154C" w:rsidP="004A154C">
      <w:pPr>
        <w:pStyle w:val="KeinLeerraum"/>
        <w:shd w:val="clear" w:color="auto" w:fill="D9E2F3" w:themeFill="accent1" w:themeFillTint="33"/>
        <w:rPr>
          <w:b/>
          <w:bCs/>
        </w:rPr>
      </w:pPr>
      <w:r w:rsidRPr="0012051E">
        <w:rPr>
          <w:b/>
          <w:bCs/>
        </w:rPr>
        <w:t>Haben Sie Fragen?</w:t>
      </w:r>
    </w:p>
    <w:p w14:paraId="5E6C7B12" w14:textId="77777777" w:rsidR="004A154C" w:rsidRDefault="004A154C" w:rsidP="004A154C">
      <w:pPr>
        <w:pStyle w:val="KeinLeerraum"/>
        <w:shd w:val="clear" w:color="auto" w:fill="D9E2F3" w:themeFill="accent1" w:themeFillTint="33"/>
      </w:pPr>
      <w:r>
        <w:t>Die IT-Abteilung und ich als Datenschutzbeauftragter stehen Ihnen gerne zur Verfügung.</w:t>
      </w:r>
    </w:p>
    <w:p w14:paraId="02BA5382" w14:textId="77777777" w:rsidR="004A154C" w:rsidRDefault="004A154C" w:rsidP="004A154C">
      <w:pPr>
        <w:pStyle w:val="KeinLeerraum"/>
        <w:shd w:val="clear" w:color="auto" w:fill="D9E2F3" w:themeFill="accent1" w:themeFillTint="33"/>
      </w:pPr>
    </w:p>
    <w:p w14:paraId="41226044" w14:textId="77777777" w:rsidR="004A154C" w:rsidRDefault="004A154C" w:rsidP="004A154C">
      <w:pPr>
        <w:pStyle w:val="KeinLeerraum"/>
        <w:shd w:val="clear" w:color="auto" w:fill="D9E2F3" w:themeFill="accent1" w:themeFillTint="33"/>
      </w:pPr>
      <w:r>
        <w:t>Ihr Max Mustermann</w:t>
      </w:r>
    </w:p>
    <w:p w14:paraId="5ED3F9D4" w14:textId="77777777" w:rsidR="004A154C" w:rsidRDefault="004A154C" w:rsidP="004A154C">
      <w:pPr>
        <w:pStyle w:val="KeinLeerraum"/>
      </w:pPr>
    </w:p>
    <w:p w14:paraId="052424CB" w14:textId="77777777" w:rsidR="004A154C" w:rsidRDefault="004A154C" w:rsidP="004A154C">
      <w:pPr>
        <w:pStyle w:val="KeinLeerraum"/>
      </w:pPr>
    </w:p>
    <w:p w14:paraId="56A42D00" w14:textId="77777777" w:rsidR="004A154C" w:rsidRDefault="004A154C" w:rsidP="004A154C"/>
    <w:p w14:paraId="7AA8077B" w14:textId="77777777" w:rsidR="00300DC4" w:rsidRPr="004A154C" w:rsidRDefault="00300DC4" w:rsidP="004A154C"/>
    <w:sectPr w:rsidR="00300DC4" w:rsidRPr="004A154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E9DD" w14:textId="77777777" w:rsidR="00F515E3" w:rsidRDefault="00F515E3" w:rsidP="00CC2216">
      <w:r>
        <w:separator/>
      </w:r>
    </w:p>
  </w:endnote>
  <w:endnote w:type="continuationSeparator" w:id="0">
    <w:p w14:paraId="000A861D" w14:textId="77777777" w:rsidR="00F515E3" w:rsidRDefault="00F515E3"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617DD" w14:textId="77777777" w:rsidR="00F515E3" w:rsidRDefault="00F515E3" w:rsidP="00CC2216">
      <w:r>
        <w:separator/>
      </w:r>
    </w:p>
  </w:footnote>
  <w:footnote w:type="continuationSeparator" w:id="0">
    <w:p w14:paraId="4BECE68D" w14:textId="77777777" w:rsidR="00F515E3" w:rsidRDefault="00F515E3"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D4C3E81"/>
    <w:multiLevelType w:val="hybridMultilevel"/>
    <w:tmpl w:val="21A06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0"/>
  </w:num>
  <w:num w:numId="4">
    <w:abstractNumId w:val="14"/>
  </w:num>
  <w:num w:numId="5">
    <w:abstractNumId w:val="4"/>
  </w:num>
  <w:num w:numId="6">
    <w:abstractNumId w:val="6"/>
  </w:num>
  <w:num w:numId="7">
    <w:abstractNumId w:val="11"/>
  </w:num>
  <w:num w:numId="8">
    <w:abstractNumId w:val="1"/>
  </w:num>
  <w:num w:numId="9">
    <w:abstractNumId w:val="9"/>
  </w:num>
  <w:num w:numId="10">
    <w:abstractNumId w:val="5"/>
  </w:num>
  <w:num w:numId="11">
    <w:abstractNumId w:val="12"/>
  </w:num>
  <w:num w:numId="12">
    <w:abstractNumId w:val="8"/>
  </w:num>
  <w:num w:numId="13">
    <w:abstractNumId w:val="2"/>
  </w:num>
  <w:num w:numId="14">
    <w:abstractNumId w:val="3"/>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E47CA"/>
    <w:rsid w:val="003E52CE"/>
    <w:rsid w:val="00432E27"/>
    <w:rsid w:val="0044072D"/>
    <w:rsid w:val="0045191E"/>
    <w:rsid w:val="0045281F"/>
    <w:rsid w:val="004A154C"/>
    <w:rsid w:val="004C79F3"/>
    <w:rsid w:val="005105F0"/>
    <w:rsid w:val="00510962"/>
    <w:rsid w:val="00525077"/>
    <w:rsid w:val="005717AA"/>
    <w:rsid w:val="005A6A71"/>
    <w:rsid w:val="005C5465"/>
    <w:rsid w:val="006251E4"/>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C69D7"/>
    <w:rsid w:val="00ED1004"/>
    <w:rsid w:val="00ED7B89"/>
    <w:rsid w:val="00F515E3"/>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4741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2026-02-16T13:30:00Z</dcterms:created>
  <dcterms:modified xsi:type="dcterms:W3CDTF">2026-02-16T13:30:00Z</dcterms:modified>
</cp:coreProperties>
</file>